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13FD" w:rsidRPr="00342EB9" w:rsidRDefault="00E16496" w:rsidP="00337536">
      <w:pPr>
        <w:pStyle w:val="Cabealho"/>
        <w:tabs>
          <w:tab w:val="clear" w:pos="4419"/>
          <w:tab w:val="clear" w:pos="8838"/>
          <w:tab w:val="left" w:pos="5938"/>
        </w:tabs>
        <w:rPr>
          <w:noProof/>
          <w:sz w:val="24"/>
          <w:szCs w:val="24"/>
        </w:rPr>
      </w:pPr>
      <w:bookmarkStart w:id="0" w:name="_GoBack"/>
      <w:bookmarkEnd w:id="0"/>
      <w:r w:rsidRPr="00342EB9">
        <w:rPr>
          <w:noProof/>
          <w:sz w:val="24"/>
          <w:szCs w:val="24"/>
        </w:rPr>
        <w:tab/>
      </w:r>
    </w:p>
    <w:p w:rsidR="00522681" w:rsidRDefault="00144CE8" w:rsidP="00337536">
      <w:pPr>
        <w:tabs>
          <w:tab w:val="left" w:pos="3572"/>
        </w:tabs>
        <w:jc w:val="center"/>
        <w:rPr>
          <w:b/>
          <w:sz w:val="28"/>
          <w:szCs w:val="28"/>
          <w:u w:val="single"/>
        </w:rPr>
      </w:pPr>
      <w:r w:rsidRPr="00D2630D">
        <w:rPr>
          <w:b/>
          <w:sz w:val="28"/>
          <w:szCs w:val="28"/>
          <w:u w:val="single"/>
        </w:rPr>
        <w:t>TERMO DE REFERÊNCIA</w:t>
      </w:r>
    </w:p>
    <w:p w:rsidR="003B0277" w:rsidRPr="00D2630D" w:rsidRDefault="003B0277" w:rsidP="00337536">
      <w:pPr>
        <w:tabs>
          <w:tab w:val="left" w:pos="3572"/>
        </w:tabs>
        <w:jc w:val="center"/>
        <w:rPr>
          <w:b/>
          <w:sz w:val="28"/>
          <w:szCs w:val="28"/>
          <w:u w:val="single"/>
        </w:rPr>
      </w:pPr>
    </w:p>
    <w:p w:rsidR="007327C6" w:rsidRPr="00342EB9" w:rsidRDefault="002A13FD" w:rsidP="00337536">
      <w:pPr>
        <w:pStyle w:val="Ttulo2"/>
        <w:spacing w:before="0" w:after="0"/>
      </w:pPr>
      <w:r w:rsidRPr="00342EB9">
        <w:t xml:space="preserve">1 – </w:t>
      </w:r>
      <w:r w:rsidR="00D11009" w:rsidRPr="00342EB9">
        <w:t xml:space="preserve">DO </w:t>
      </w:r>
      <w:r w:rsidRPr="00342EB9">
        <w:t xml:space="preserve">OBJETO </w:t>
      </w:r>
    </w:p>
    <w:p w:rsidR="003337CB" w:rsidRDefault="00D11009" w:rsidP="00050B70">
      <w:pPr>
        <w:pStyle w:val="PargrafodaLista"/>
        <w:numPr>
          <w:ilvl w:val="0"/>
          <w:numId w:val="3"/>
        </w:numPr>
        <w:ind w:left="0" w:firstLine="0"/>
        <w:jc w:val="both"/>
        <w:rPr>
          <w:sz w:val="24"/>
          <w:szCs w:val="24"/>
        </w:rPr>
      </w:pPr>
      <w:r w:rsidRPr="003337CB">
        <w:rPr>
          <w:bCs/>
          <w:sz w:val="24"/>
          <w:szCs w:val="24"/>
        </w:rPr>
        <w:t>Contratação de empresa</w:t>
      </w:r>
      <w:r w:rsidR="002A13FD" w:rsidRPr="003337CB">
        <w:rPr>
          <w:sz w:val="24"/>
          <w:szCs w:val="24"/>
        </w:rPr>
        <w:t xml:space="preserve"> especializada </w:t>
      </w:r>
      <w:r w:rsidR="00FF5B5B" w:rsidRPr="003337CB">
        <w:rPr>
          <w:sz w:val="24"/>
          <w:szCs w:val="24"/>
        </w:rPr>
        <w:t xml:space="preserve">no ramo aeronáutico </w:t>
      </w:r>
      <w:r w:rsidR="002A13FD" w:rsidRPr="003337CB">
        <w:rPr>
          <w:sz w:val="24"/>
          <w:szCs w:val="24"/>
        </w:rPr>
        <w:t xml:space="preserve">para prestação do serviço de </w:t>
      </w:r>
      <w:r w:rsidR="002D4825" w:rsidRPr="00E74703">
        <w:rPr>
          <w:b/>
          <w:sz w:val="24"/>
          <w:szCs w:val="24"/>
        </w:rPr>
        <w:t xml:space="preserve">TREINAMENTO </w:t>
      </w:r>
      <w:r w:rsidR="00FD5DFF" w:rsidRPr="00E74703">
        <w:rPr>
          <w:b/>
          <w:sz w:val="24"/>
          <w:szCs w:val="24"/>
        </w:rPr>
        <w:t>INICIAL</w:t>
      </w:r>
      <w:r w:rsidR="00FD5DFF">
        <w:rPr>
          <w:b/>
          <w:sz w:val="24"/>
          <w:szCs w:val="24"/>
        </w:rPr>
        <w:t>, para</w:t>
      </w:r>
      <w:r w:rsidR="00B64818" w:rsidRPr="002B679A">
        <w:t xml:space="preserve"> 0</w:t>
      </w:r>
      <w:r w:rsidR="00B64818">
        <w:t>4</w:t>
      </w:r>
      <w:r w:rsidR="00B64818" w:rsidRPr="002B679A">
        <w:t xml:space="preserve"> (</w:t>
      </w:r>
      <w:r w:rsidR="00B64818">
        <w:t>quatro</w:t>
      </w:r>
      <w:r w:rsidR="00B64818" w:rsidRPr="00E74703">
        <w:t xml:space="preserve">) servidores policiais, que compreende a </w:t>
      </w:r>
      <w:r w:rsidR="00B64818" w:rsidRPr="00E74703">
        <w:rPr>
          <w:b/>
        </w:rPr>
        <w:t>Instrução Teórica e Simulação Prática de Voo</w:t>
      </w:r>
      <w:r w:rsidR="00B64818" w:rsidRPr="00E74703">
        <w:t xml:space="preserve">, referente à aeronave </w:t>
      </w:r>
      <w:r w:rsidR="00B64818" w:rsidRPr="002B679A">
        <w:rPr>
          <w:b/>
          <w:bCs/>
          <w:iCs/>
        </w:rPr>
        <w:t>BEECHCRAFT KING AIR 350i ER</w:t>
      </w:r>
      <w:r w:rsidR="00B64818" w:rsidRPr="00E74703">
        <w:t xml:space="preserve">, de acordo com as exigências das Autoridades Aeronáuticas Brasileiras </w:t>
      </w:r>
      <w:r w:rsidR="00B64818" w:rsidRPr="002B679A">
        <w:t>constantes n</w:t>
      </w:r>
      <w:r w:rsidR="00B64818" w:rsidRPr="00E74703">
        <w:t>a Regulamenta</w:t>
      </w:r>
      <w:r w:rsidR="00B64818" w:rsidRPr="002B679A">
        <w:t>ção Aeronáutica Brasileira (RBHA</w:t>
      </w:r>
      <w:r w:rsidR="00B64818" w:rsidRPr="00E74703">
        <w:t>)</w:t>
      </w:r>
      <w:r w:rsidR="002A13FD" w:rsidRPr="003337CB">
        <w:rPr>
          <w:sz w:val="24"/>
          <w:szCs w:val="24"/>
        </w:rPr>
        <w:t xml:space="preserve">, </w:t>
      </w:r>
      <w:r w:rsidR="00B64818">
        <w:rPr>
          <w:sz w:val="24"/>
          <w:szCs w:val="24"/>
        </w:rPr>
        <w:t xml:space="preserve">bem como </w:t>
      </w:r>
      <w:r w:rsidR="00E74703" w:rsidRPr="00E74703">
        <w:rPr>
          <w:sz w:val="24"/>
          <w:szCs w:val="24"/>
        </w:rPr>
        <w:t>conforme condições, quantidades e exigências estabelecidas neste instrumento:</w:t>
      </w:r>
    </w:p>
    <w:tbl>
      <w:tblPr>
        <w:tblW w:w="964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5"/>
        <w:gridCol w:w="2835"/>
        <w:gridCol w:w="4536"/>
        <w:gridCol w:w="1418"/>
      </w:tblGrid>
      <w:tr w:rsidR="00C51B74" w:rsidRPr="00E74703" w:rsidTr="006614AF">
        <w:trPr>
          <w:trHeight w:val="897"/>
          <w:jc w:val="center"/>
        </w:trPr>
        <w:tc>
          <w:tcPr>
            <w:tcW w:w="855" w:type="dxa"/>
            <w:vAlign w:val="center"/>
          </w:tcPr>
          <w:p w:rsidR="00C51B74" w:rsidRPr="00E74703" w:rsidRDefault="00C51B74" w:rsidP="00C51B74">
            <w:pPr>
              <w:spacing w:line="240" w:lineRule="auto"/>
              <w:jc w:val="center"/>
              <w:rPr>
                <w:b/>
                <w:bCs/>
              </w:rPr>
            </w:pPr>
            <w:r>
              <w:rPr>
                <w:b/>
                <w:bCs/>
              </w:rPr>
              <w:t>LOTE</w:t>
            </w:r>
          </w:p>
        </w:tc>
        <w:tc>
          <w:tcPr>
            <w:tcW w:w="2835" w:type="dxa"/>
          </w:tcPr>
          <w:p w:rsidR="00C51B74" w:rsidRPr="00E74703" w:rsidRDefault="00C51B74" w:rsidP="00C51B74">
            <w:pPr>
              <w:spacing w:line="240" w:lineRule="auto"/>
              <w:jc w:val="center"/>
              <w:rPr>
                <w:b/>
                <w:bCs/>
              </w:rPr>
            </w:pPr>
            <w:r>
              <w:rPr>
                <w:b/>
                <w:bCs/>
              </w:rPr>
              <w:t xml:space="preserve">OBJETO </w:t>
            </w:r>
          </w:p>
        </w:tc>
        <w:tc>
          <w:tcPr>
            <w:tcW w:w="4536" w:type="dxa"/>
            <w:vAlign w:val="center"/>
          </w:tcPr>
          <w:p w:rsidR="00C51B74" w:rsidRPr="00E74703" w:rsidRDefault="00C51B74" w:rsidP="00C51B74">
            <w:pPr>
              <w:spacing w:line="240" w:lineRule="auto"/>
              <w:jc w:val="center"/>
              <w:rPr>
                <w:b/>
                <w:bCs/>
              </w:rPr>
            </w:pPr>
            <w:r w:rsidRPr="00E74703">
              <w:rPr>
                <w:b/>
                <w:bCs/>
              </w:rPr>
              <w:t>DESCRIÇÃO/ ESPECIFICAÇÃO</w:t>
            </w:r>
          </w:p>
        </w:tc>
        <w:tc>
          <w:tcPr>
            <w:tcW w:w="1418" w:type="dxa"/>
            <w:vAlign w:val="center"/>
          </w:tcPr>
          <w:p w:rsidR="00C51B74" w:rsidRPr="00E74703" w:rsidRDefault="00C51B74" w:rsidP="00C51B74">
            <w:pPr>
              <w:widowControl w:val="0"/>
              <w:suppressAutoHyphens/>
              <w:spacing w:line="240" w:lineRule="auto"/>
              <w:jc w:val="center"/>
              <w:rPr>
                <w:b/>
                <w:bCs/>
              </w:rPr>
            </w:pPr>
            <w:r w:rsidRPr="00E74703">
              <w:rPr>
                <w:b/>
                <w:bCs/>
              </w:rPr>
              <w:t xml:space="preserve">VALOR </w:t>
            </w:r>
            <w:r>
              <w:rPr>
                <w:b/>
                <w:bCs/>
              </w:rPr>
              <w:t xml:space="preserve">TOTAL </w:t>
            </w:r>
            <w:r w:rsidRPr="00E74703">
              <w:rPr>
                <w:b/>
                <w:bCs/>
              </w:rPr>
              <w:t>ESTIMADO (R$)</w:t>
            </w:r>
          </w:p>
        </w:tc>
      </w:tr>
      <w:tr w:rsidR="00C51B74" w:rsidRPr="00E74703" w:rsidTr="006614AF">
        <w:trPr>
          <w:trHeight w:val="480"/>
          <w:jc w:val="center"/>
        </w:trPr>
        <w:tc>
          <w:tcPr>
            <w:tcW w:w="855" w:type="dxa"/>
            <w:vMerge w:val="restart"/>
            <w:vAlign w:val="center"/>
          </w:tcPr>
          <w:p w:rsidR="00C51B74" w:rsidRPr="00E74703" w:rsidRDefault="00C51B74" w:rsidP="00C51B74">
            <w:pPr>
              <w:widowControl w:val="0"/>
              <w:suppressAutoHyphens/>
              <w:spacing w:line="240" w:lineRule="auto"/>
              <w:jc w:val="center"/>
            </w:pPr>
            <w:r w:rsidRPr="00E74703">
              <w:t>1</w:t>
            </w:r>
          </w:p>
        </w:tc>
        <w:tc>
          <w:tcPr>
            <w:tcW w:w="2835" w:type="dxa"/>
            <w:vMerge w:val="restart"/>
          </w:tcPr>
          <w:p w:rsidR="00C51B74" w:rsidRDefault="00C51B74" w:rsidP="00C51B74">
            <w:pPr>
              <w:widowControl w:val="0"/>
              <w:suppressAutoHyphens/>
              <w:spacing w:line="240" w:lineRule="auto"/>
              <w:jc w:val="center"/>
              <w:rPr>
                <w:b/>
              </w:rPr>
            </w:pPr>
            <w:r>
              <w:rPr>
                <w:b/>
              </w:rPr>
              <w:t>Treinamento inicial</w:t>
            </w:r>
          </w:p>
          <w:p w:rsidR="00C51B74" w:rsidRPr="00B64818" w:rsidRDefault="00C51B74" w:rsidP="00C51B74">
            <w:pPr>
              <w:widowControl w:val="0"/>
              <w:suppressAutoHyphens/>
              <w:spacing w:line="240" w:lineRule="auto"/>
              <w:jc w:val="center"/>
            </w:pPr>
            <w:r w:rsidRPr="00B64818">
              <w:t>(Instrução Teórica + Simulação prática de voo)</w:t>
            </w:r>
          </w:p>
          <w:p w:rsidR="00C51B74" w:rsidRPr="00B64818" w:rsidRDefault="00C51B74" w:rsidP="00C51B74">
            <w:pPr>
              <w:widowControl w:val="0"/>
              <w:suppressAutoHyphens/>
              <w:spacing w:line="240" w:lineRule="auto"/>
              <w:jc w:val="center"/>
            </w:pPr>
            <w:r>
              <w:rPr>
                <w:b/>
              </w:rPr>
              <w:t xml:space="preserve">04(quatro) </w:t>
            </w:r>
            <w:r w:rsidRPr="00B64818">
              <w:t>pilotos</w:t>
            </w:r>
          </w:p>
          <w:p w:rsidR="00C51B74" w:rsidRPr="00304507" w:rsidRDefault="00C51B74" w:rsidP="00C51B74">
            <w:pPr>
              <w:widowControl w:val="0"/>
              <w:suppressAutoHyphens/>
              <w:spacing w:line="240" w:lineRule="auto"/>
              <w:jc w:val="center"/>
              <w:rPr>
                <w:b/>
              </w:rPr>
            </w:pPr>
            <w:r w:rsidRPr="00304507">
              <w:rPr>
                <w:b/>
              </w:rPr>
              <w:t>Aeronave KING AIR 350 ER(i)</w:t>
            </w:r>
          </w:p>
        </w:tc>
        <w:tc>
          <w:tcPr>
            <w:tcW w:w="4536" w:type="dxa"/>
            <w:vAlign w:val="center"/>
          </w:tcPr>
          <w:p w:rsidR="00C51B74" w:rsidRPr="00E74703" w:rsidRDefault="00C51B74" w:rsidP="00C51B74">
            <w:pPr>
              <w:spacing w:line="240" w:lineRule="auto"/>
            </w:pPr>
            <w:r>
              <w:t>Ground School Training</w:t>
            </w:r>
          </w:p>
        </w:tc>
        <w:tc>
          <w:tcPr>
            <w:tcW w:w="1418" w:type="dxa"/>
            <w:vMerge w:val="restart"/>
            <w:vAlign w:val="center"/>
          </w:tcPr>
          <w:p w:rsidR="00C51B74" w:rsidRPr="00E74703" w:rsidRDefault="00C51B74" w:rsidP="00C51B74">
            <w:pPr>
              <w:widowControl w:val="0"/>
              <w:suppressAutoHyphens/>
              <w:spacing w:line="240" w:lineRule="auto"/>
              <w:jc w:val="center"/>
              <w:rPr>
                <w:b/>
              </w:rPr>
            </w:pPr>
            <w:r>
              <w:rPr>
                <w:b/>
              </w:rPr>
              <w:t>554.352,04</w:t>
            </w:r>
          </w:p>
        </w:tc>
      </w:tr>
      <w:tr w:rsidR="00C51B74" w:rsidRPr="00304507" w:rsidTr="006614AF">
        <w:trPr>
          <w:trHeight w:val="360"/>
          <w:jc w:val="center"/>
        </w:trPr>
        <w:tc>
          <w:tcPr>
            <w:tcW w:w="855" w:type="dxa"/>
            <w:vMerge/>
            <w:vAlign w:val="center"/>
          </w:tcPr>
          <w:p w:rsidR="00C51B74" w:rsidRPr="00E74703" w:rsidRDefault="00C51B74" w:rsidP="00C51B74">
            <w:pPr>
              <w:widowControl w:val="0"/>
              <w:suppressAutoHyphens/>
              <w:spacing w:line="240" w:lineRule="auto"/>
              <w:jc w:val="center"/>
            </w:pPr>
          </w:p>
        </w:tc>
        <w:tc>
          <w:tcPr>
            <w:tcW w:w="2835" w:type="dxa"/>
            <w:vMerge/>
          </w:tcPr>
          <w:p w:rsidR="00C51B74" w:rsidRDefault="00C51B74" w:rsidP="00C51B74">
            <w:pPr>
              <w:widowControl w:val="0"/>
              <w:suppressAutoHyphens/>
              <w:spacing w:line="240" w:lineRule="auto"/>
              <w:jc w:val="both"/>
              <w:rPr>
                <w:b/>
              </w:rPr>
            </w:pPr>
          </w:p>
        </w:tc>
        <w:tc>
          <w:tcPr>
            <w:tcW w:w="4536" w:type="dxa"/>
            <w:vAlign w:val="center"/>
          </w:tcPr>
          <w:p w:rsidR="00C51B74" w:rsidRPr="00EE36EF" w:rsidRDefault="00C51B74" w:rsidP="00C51B74">
            <w:pPr>
              <w:widowControl w:val="0"/>
              <w:suppressAutoHyphens/>
              <w:spacing w:line="240" w:lineRule="auto"/>
              <w:jc w:val="both"/>
              <w:rPr>
                <w:lang w:val="en-US"/>
              </w:rPr>
            </w:pPr>
            <w:r w:rsidRPr="00EE36EF">
              <w:rPr>
                <w:lang w:val="en-US"/>
              </w:rPr>
              <w:t>System Integration Training( PBN/RNP e RVSM)</w:t>
            </w:r>
          </w:p>
        </w:tc>
        <w:tc>
          <w:tcPr>
            <w:tcW w:w="1418" w:type="dxa"/>
            <w:vMerge/>
            <w:vAlign w:val="center"/>
          </w:tcPr>
          <w:p w:rsidR="00C51B74" w:rsidRPr="00EE36EF" w:rsidRDefault="00C51B74" w:rsidP="00C51B74">
            <w:pPr>
              <w:widowControl w:val="0"/>
              <w:suppressAutoHyphens/>
              <w:spacing w:line="240" w:lineRule="auto"/>
              <w:jc w:val="center"/>
              <w:rPr>
                <w:b/>
                <w:lang w:val="en-US"/>
              </w:rPr>
            </w:pPr>
          </w:p>
        </w:tc>
      </w:tr>
      <w:tr w:rsidR="00C51B74" w:rsidRPr="00E74703" w:rsidTr="006614AF">
        <w:trPr>
          <w:trHeight w:val="70"/>
          <w:jc w:val="center"/>
        </w:trPr>
        <w:tc>
          <w:tcPr>
            <w:tcW w:w="855" w:type="dxa"/>
            <w:vMerge/>
            <w:vAlign w:val="center"/>
          </w:tcPr>
          <w:p w:rsidR="00C51B74" w:rsidRPr="00EE36EF" w:rsidRDefault="00C51B74" w:rsidP="00C51B74">
            <w:pPr>
              <w:widowControl w:val="0"/>
              <w:suppressAutoHyphens/>
              <w:spacing w:line="240" w:lineRule="auto"/>
              <w:jc w:val="center"/>
              <w:rPr>
                <w:lang w:val="en-US"/>
              </w:rPr>
            </w:pPr>
          </w:p>
        </w:tc>
        <w:tc>
          <w:tcPr>
            <w:tcW w:w="2835" w:type="dxa"/>
            <w:vMerge/>
          </w:tcPr>
          <w:p w:rsidR="00C51B74" w:rsidRPr="00EE36EF" w:rsidRDefault="00C51B74" w:rsidP="00C51B74">
            <w:pPr>
              <w:widowControl w:val="0"/>
              <w:suppressAutoHyphens/>
              <w:spacing w:line="240" w:lineRule="auto"/>
              <w:jc w:val="both"/>
              <w:rPr>
                <w:b/>
                <w:lang w:val="en-US"/>
              </w:rPr>
            </w:pPr>
          </w:p>
        </w:tc>
        <w:tc>
          <w:tcPr>
            <w:tcW w:w="4536" w:type="dxa"/>
            <w:vAlign w:val="center"/>
          </w:tcPr>
          <w:p w:rsidR="00C51B74" w:rsidRDefault="00C51B74" w:rsidP="00C51B74">
            <w:pPr>
              <w:widowControl w:val="0"/>
              <w:suppressAutoHyphens/>
              <w:spacing w:line="240" w:lineRule="auto"/>
              <w:jc w:val="both"/>
            </w:pPr>
            <w:r>
              <w:t>Oral Test</w:t>
            </w:r>
          </w:p>
        </w:tc>
        <w:tc>
          <w:tcPr>
            <w:tcW w:w="1418" w:type="dxa"/>
            <w:vMerge/>
            <w:vAlign w:val="center"/>
          </w:tcPr>
          <w:p w:rsidR="00C51B74" w:rsidRDefault="00C51B74" w:rsidP="00C51B74">
            <w:pPr>
              <w:widowControl w:val="0"/>
              <w:suppressAutoHyphens/>
              <w:spacing w:line="240" w:lineRule="auto"/>
              <w:jc w:val="center"/>
              <w:rPr>
                <w:b/>
              </w:rPr>
            </w:pPr>
          </w:p>
        </w:tc>
      </w:tr>
      <w:tr w:rsidR="00C51B74" w:rsidRPr="00304507" w:rsidTr="006614AF">
        <w:trPr>
          <w:trHeight w:val="510"/>
          <w:jc w:val="center"/>
        </w:trPr>
        <w:tc>
          <w:tcPr>
            <w:tcW w:w="855" w:type="dxa"/>
            <w:vMerge/>
            <w:vAlign w:val="center"/>
          </w:tcPr>
          <w:p w:rsidR="00C51B74" w:rsidRPr="00E74703" w:rsidRDefault="00C51B74" w:rsidP="00C51B74">
            <w:pPr>
              <w:widowControl w:val="0"/>
              <w:suppressAutoHyphens/>
              <w:spacing w:line="240" w:lineRule="auto"/>
              <w:jc w:val="center"/>
            </w:pPr>
          </w:p>
        </w:tc>
        <w:tc>
          <w:tcPr>
            <w:tcW w:w="2835" w:type="dxa"/>
            <w:vMerge/>
          </w:tcPr>
          <w:p w:rsidR="00C51B74" w:rsidRDefault="00C51B74" w:rsidP="00C51B74">
            <w:pPr>
              <w:widowControl w:val="0"/>
              <w:suppressAutoHyphens/>
              <w:spacing w:line="240" w:lineRule="auto"/>
              <w:jc w:val="both"/>
              <w:rPr>
                <w:b/>
              </w:rPr>
            </w:pPr>
          </w:p>
        </w:tc>
        <w:tc>
          <w:tcPr>
            <w:tcW w:w="4536" w:type="dxa"/>
            <w:vAlign w:val="center"/>
          </w:tcPr>
          <w:p w:rsidR="00C51B74" w:rsidRPr="00EE36EF" w:rsidRDefault="00C51B74" w:rsidP="00C51B74">
            <w:pPr>
              <w:widowControl w:val="0"/>
              <w:suppressAutoHyphens/>
              <w:spacing w:line="240" w:lineRule="auto"/>
              <w:jc w:val="both"/>
              <w:rPr>
                <w:lang w:val="en-US"/>
              </w:rPr>
            </w:pPr>
            <w:r w:rsidRPr="00EE36EF">
              <w:rPr>
                <w:lang w:val="en-US"/>
              </w:rPr>
              <w:t>Flight Training – Full Flight</w:t>
            </w:r>
          </w:p>
          <w:p w:rsidR="00C51B74" w:rsidRPr="00EE36EF" w:rsidRDefault="00C51B74" w:rsidP="00C51B74">
            <w:pPr>
              <w:widowControl w:val="0"/>
              <w:suppressAutoHyphens/>
              <w:spacing w:line="240" w:lineRule="auto"/>
              <w:jc w:val="both"/>
              <w:rPr>
                <w:lang w:val="en-US"/>
              </w:rPr>
            </w:pPr>
            <w:r w:rsidRPr="00EE36EF">
              <w:rPr>
                <w:lang w:val="en-US"/>
              </w:rPr>
              <w:t xml:space="preserve">Simulador </w:t>
            </w:r>
            <w:r>
              <w:rPr>
                <w:lang w:val="en-US"/>
              </w:rPr>
              <w:t>Level D</w:t>
            </w:r>
          </w:p>
        </w:tc>
        <w:tc>
          <w:tcPr>
            <w:tcW w:w="1418" w:type="dxa"/>
            <w:vMerge/>
            <w:vAlign w:val="center"/>
          </w:tcPr>
          <w:p w:rsidR="00C51B74" w:rsidRPr="00EE36EF" w:rsidRDefault="00C51B74" w:rsidP="00C51B74">
            <w:pPr>
              <w:widowControl w:val="0"/>
              <w:suppressAutoHyphens/>
              <w:spacing w:line="240" w:lineRule="auto"/>
              <w:jc w:val="center"/>
              <w:rPr>
                <w:b/>
                <w:lang w:val="en-US"/>
              </w:rPr>
            </w:pPr>
          </w:p>
        </w:tc>
      </w:tr>
      <w:tr w:rsidR="00C51B74" w:rsidRPr="00E74703" w:rsidTr="006614AF">
        <w:trPr>
          <w:trHeight w:val="70"/>
          <w:jc w:val="center"/>
        </w:trPr>
        <w:tc>
          <w:tcPr>
            <w:tcW w:w="855" w:type="dxa"/>
            <w:vMerge/>
            <w:vAlign w:val="center"/>
          </w:tcPr>
          <w:p w:rsidR="00C51B74" w:rsidRPr="00EE36EF" w:rsidRDefault="00C51B74" w:rsidP="00C51B74">
            <w:pPr>
              <w:widowControl w:val="0"/>
              <w:suppressAutoHyphens/>
              <w:spacing w:line="240" w:lineRule="auto"/>
              <w:jc w:val="center"/>
              <w:rPr>
                <w:lang w:val="en-US"/>
              </w:rPr>
            </w:pPr>
          </w:p>
        </w:tc>
        <w:tc>
          <w:tcPr>
            <w:tcW w:w="2835" w:type="dxa"/>
            <w:vMerge/>
          </w:tcPr>
          <w:p w:rsidR="00C51B74" w:rsidRPr="00EE36EF" w:rsidRDefault="00C51B74" w:rsidP="00C51B74">
            <w:pPr>
              <w:widowControl w:val="0"/>
              <w:suppressAutoHyphens/>
              <w:spacing w:line="240" w:lineRule="auto"/>
              <w:jc w:val="both"/>
              <w:rPr>
                <w:b/>
                <w:lang w:val="en-US"/>
              </w:rPr>
            </w:pPr>
          </w:p>
        </w:tc>
        <w:tc>
          <w:tcPr>
            <w:tcW w:w="4536" w:type="dxa"/>
            <w:vAlign w:val="center"/>
          </w:tcPr>
          <w:p w:rsidR="00C51B74" w:rsidRPr="00EE36EF" w:rsidRDefault="00C51B74" w:rsidP="00C51B74">
            <w:pPr>
              <w:widowControl w:val="0"/>
              <w:suppressAutoHyphens/>
              <w:spacing w:line="240" w:lineRule="auto"/>
              <w:jc w:val="both"/>
              <w:rPr>
                <w:lang w:val="en-US"/>
              </w:rPr>
            </w:pPr>
            <w:r w:rsidRPr="00EE36EF">
              <w:rPr>
                <w:lang w:val="en-US"/>
              </w:rPr>
              <w:t>Fl</w:t>
            </w:r>
            <w:r>
              <w:rPr>
                <w:lang w:val="en-US"/>
              </w:rPr>
              <w:t>ight Simulator Check</w:t>
            </w:r>
          </w:p>
        </w:tc>
        <w:tc>
          <w:tcPr>
            <w:tcW w:w="1418" w:type="dxa"/>
            <w:vMerge/>
            <w:vAlign w:val="center"/>
          </w:tcPr>
          <w:p w:rsidR="00C51B74" w:rsidRDefault="00C51B74" w:rsidP="00C51B74">
            <w:pPr>
              <w:widowControl w:val="0"/>
              <w:suppressAutoHyphens/>
              <w:spacing w:line="240" w:lineRule="auto"/>
              <w:jc w:val="center"/>
              <w:rPr>
                <w:b/>
              </w:rPr>
            </w:pPr>
          </w:p>
        </w:tc>
      </w:tr>
      <w:tr w:rsidR="00C51B74" w:rsidRPr="00E74703" w:rsidTr="006614AF">
        <w:trPr>
          <w:trHeight w:val="70"/>
          <w:jc w:val="center"/>
        </w:trPr>
        <w:tc>
          <w:tcPr>
            <w:tcW w:w="855" w:type="dxa"/>
            <w:vMerge/>
            <w:vAlign w:val="center"/>
          </w:tcPr>
          <w:p w:rsidR="00C51B74" w:rsidRPr="00EE36EF" w:rsidRDefault="00C51B74" w:rsidP="00C51B74">
            <w:pPr>
              <w:widowControl w:val="0"/>
              <w:suppressAutoHyphens/>
              <w:spacing w:line="240" w:lineRule="auto"/>
              <w:jc w:val="center"/>
              <w:rPr>
                <w:lang w:val="en-US"/>
              </w:rPr>
            </w:pPr>
          </w:p>
        </w:tc>
        <w:tc>
          <w:tcPr>
            <w:tcW w:w="2835" w:type="dxa"/>
            <w:vMerge/>
          </w:tcPr>
          <w:p w:rsidR="00C51B74" w:rsidRPr="00EE36EF" w:rsidRDefault="00C51B74" w:rsidP="00C51B74">
            <w:pPr>
              <w:widowControl w:val="0"/>
              <w:suppressAutoHyphens/>
              <w:spacing w:line="240" w:lineRule="auto"/>
              <w:jc w:val="both"/>
              <w:rPr>
                <w:b/>
                <w:lang w:val="en-US"/>
              </w:rPr>
            </w:pPr>
          </w:p>
        </w:tc>
        <w:tc>
          <w:tcPr>
            <w:tcW w:w="4536" w:type="dxa"/>
            <w:vAlign w:val="center"/>
          </w:tcPr>
          <w:p w:rsidR="00C51B74" w:rsidRPr="00C51B74" w:rsidRDefault="00C51B74" w:rsidP="00C51B74">
            <w:pPr>
              <w:widowControl w:val="0"/>
              <w:suppressAutoHyphens/>
              <w:spacing w:line="240" w:lineRule="auto"/>
              <w:jc w:val="both"/>
            </w:pPr>
            <w:r w:rsidRPr="00C51B74">
              <w:t>Tradutor/Interprete/ TAXA TSA/DEMAIS TAXAS</w:t>
            </w:r>
          </w:p>
        </w:tc>
        <w:tc>
          <w:tcPr>
            <w:tcW w:w="1418" w:type="dxa"/>
            <w:vMerge/>
            <w:vAlign w:val="center"/>
          </w:tcPr>
          <w:p w:rsidR="00C51B74" w:rsidRDefault="00C51B74" w:rsidP="00C51B74">
            <w:pPr>
              <w:widowControl w:val="0"/>
              <w:suppressAutoHyphens/>
              <w:spacing w:line="240" w:lineRule="auto"/>
              <w:jc w:val="center"/>
              <w:rPr>
                <w:b/>
              </w:rPr>
            </w:pPr>
          </w:p>
        </w:tc>
      </w:tr>
    </w:tbl>
    <w:p w:rsidR="00F82498" w:rsidRDefault="00F82498" w:rsidP="0037173F">
      <w:pPr>
        <w:pStyle w:val="PargrafodaLista"/>
        <w:spacing w:line="240" w:lineRule="auto"/>
        <w:ind w:left="0"/>
        <w:jc w:val="both"/>
        <w:rPr>
          <w:sz w:val="24"/>
          <w:szCs w:val="24"/>
        </w:rPr>
      </w:pPr>
    </w:p>
    <w:p w:rsidR="002A13FD" w:rsidRPr="00880AC3" w:rsidRDefault="003337CB" w:rsidP="00050B70">
      <w:pPr>
        <w:pStyle w:val="PargrafodaLista"/>
        <w:numPr>
          <w:ilvl w:val="0"/>
          <w:numId w:val="3"/>
        </w:numPr>
        <w:ind w:left="0" w:firstLine="0"/>
        <w:jc w:val="both"/>
        <w:rPr>
          <w:b/>
          <w:sz w:val="24"/>
          <w:szCs w:val="24"/>
          <w:u w:val="single"/>
        </w:rPr>
      </w:pPr>
      <w:r w:rsidRPr="00880AC3">
        <w:rPr>
          <w:b/>
          <w:sz w:val="24"/>
          <w:szCs w:val="24"/>
          <w:u w:val="single"/>
        </w:rPr>
        <w:t>Da Especificação do Objeto</w:t>
      </w:r>
    </w:p>
    <w:p w:rsidR="002A13FD" w:rsidRPr="00342EB9" w:rsidRDefault="002A13FD" w:rsidP="00050B70">
      <w:pPr>
        <w:pStyle w:val="P30"/>
        <w:numPr>
          <w:ilvl w:val="0"/>
          <w:numId w:val="4"/>
        </w:numPr>
        <w:snapToGrid/>
        <w:ind w:left="0" w:firstLine="0"/>
        <w:rPr>
          <w:b w:val="0"/>
          <w:szCs w:val="24"/>
        </w:rPr>
      </w:pPr>
      <w:r w:rsidRPr="00342EB9">
        <w:rPr>
          <w:b w:val="0"/>
          <w:szCs w:val="24"/>
        </w:rPr>
        <w:t xml:space="preserve">O serviço de treinamento </w:t>
      </w:r>
      <w:r w:rsidR="002D4825" w:rsidRPr="00342EB9">
        <w:rPr>
          <w:b w:val="0"/>
          <w:szCs w:val="24"/>
        </w:rPr>
        <w:t xml:space="preserve">inicial </w:t>
      </w:r>
      <w:r w:rsidR="00437941" w:rsidRPr="00342EB9">
        <w:rPr>
          <w:b w:val="0"/>
          <w:szCs w:val="24"/>
        </w:rPr>
        <w:t xml:space="preserve">para pilotos referente à aeronave </w:t>
      </w:r>
      <w:r w:rsidR="00437941" w:rsidRPr="00312BA2">
        <w:rPr>
          <w:b w:val="0"/>
          <w:bCs/>
          <w:iCs/>
          <w:szCs w:val="24"/>
        </w:rPr>
        <w:t>BEECHCRAFT KING AIR 350i ER</w:t>
      </w:r>
      <w:r w:rsidR="00A16619" w:rsidRPr="00312BA2">
        <w:rPr>
          <w:b w:val="0"/>
          <w:bCs/>
          <w:iCs/>
          <w:szCs w:val="24"/>
        </w:rPr>
        <w:t>,</w:t>
      </w:r>
      <w:r w:rsidR="009A5E26" w:rsidRPr="00342EB9">
        <w:rPr>
          <w:b w:val="0"/>
          <w:szCs w:val="24"/>
        </w:rPr>
        <w:t xml:space="preserve">compreende a execução de </w:t>
      </w:r>
      <w:r w:rsidRPr="00342EB9">
        <w:rPr>
          <w:b w:val="0"/>
          <w:szCs w:val="24"/>
        </w:rPr>
        <w:t>curso inicia</w:t>
      </w:r>
      <w:r w:rsidR="001B0388" w:rsidRPr="00342EB9">
        <w:rPr>
          <w:b w:val="0"/>
          <w:szCs w:val="24"/>
        </w:rPr>
        <w:t>l</w:t>
      </w:r>
      <w:r w:rsidR="009155B6">
        <w:rPr>
          <w:b w:val="0"/>
          <w:szCs w:val="24"/>
        </w:rPr>
        <w:t xml:space="preserve"> </w:t>
      </w:r>
      <w:r w:rsidRPr="00342EB9">
        <w:rPr>
          <w:b w:val="0"/>
          <w:szCs w:val="24"/>
        </w:rPr>
        <w:t xml:space="preserve">para a concessão do Certificado de Habilitação Técnica (CHT) do Tipo </w:t>
      </w:r>
      <w:r w:rsidR="00071D38">
        <w:rPr>
          <w:b w:val="0"/>
          <w:bCs/>
          <w:iCs/>
          <w:szCs w:val="24"/>
        </w:rPr>
        <w:t>BE30</w:t>
      </w:r>
      <w:r w:rsidRPr="00342EB9">
        <w:rPr>
          <w:b w:val="0"/>
          <w:iCs/>
          <w:szCs w:val="24"/>
        </w:rPr>
        <w:t xml:space="preserve">, </w:t>
      </w:r>
      <w:r w:rsidR="00AA3368" w:rsidRPr="00342EB9">
        <w:rPr>
          <w:b w:val="0"/>
          <w:szCs w:val="24"/>
        </w:rPr>
        <w:t>como di</w:t>
      </w:r>
      <w:r w:rsidRPr="00342EB9">
        <w:rPr>
          <w:b w:val="0"/>
          <w:szCs w:val="24"/>
        </w:rPr>
        <w:t>scriminado</w:t>
      </w:r>
      <w:r w:rsidR="00BE3CF8" w:rsidRPr="00342EB9">
        <w:rPr>
          <w:b w:val="0"/>
          <w:szCs w:val="24"/>
        </w:rPr>
        <w:t xml:space="preserve"> abaixo</w:t>
      </w:r>
      <w:r w:rsidRPr="00342EB9">
        <w:rPr>
          <w:b w:val="0"/>
          <w:szCs w:val="24"/>
        </w:rPr>
        <w:t xml:space="preserve">, sendo o total da carga horária </w:t>
      </w:r>
      <w:r w:rsidR="00D21E24" w:rsidRPr="00312BA2">
        <w:rPr>
          <w:b w:val="0"/>
          <w:szCs w:val="24"/>
        </w:rPr>
        <w:t>POR PILOTO</w:t>
      </w:r>
      <w:r w:rsidRPr="00342EB9">
        <w:rPr>
          <w:b w:val="0"/>
          <w:szCs w:val="24"/>
        </w:rPr>
        <w:t>:</w:t>
      </w:r>
    </w:p>
    <w:p w:rsidR="002A13FD" w:rsidRPr="008D2AAF" w:rsidRDefault="00BD1F69" w:rsidP="00337536">
      <w:pPr>
        <w:pStyle w:val="P30"/>
        <w:snapToGrid/>
        <w:ind w:left="709"/>
        <w:rPr>
          <w:b w:val="0"/>
          <w:szCs w:val="24"/>
        </w:rPr>
      </w:pPr>
      <w:r w:rsidRPr="00342EB9">
        <w:rPr>
          <w:szCs w:val="24"/>
        </w:rPr>
        <w:t>a)</w:t>
      </w:r>
      <w:r w:rsidR="00FA528B">
        <w:rPr>
          <w:szCs w:val="24"/>
        </w:rPr>
        <w:t xml:space="preserve"> </w:t>
      </w:r>
      <w:r w:rsidR="00A431FB" w:rsidRPr="00342EB9">
        <w:rPr>
          <w:b w:val="0"/>
          <w:szCs w:val="24"/>
        </w:rPr>
        <w:t xml:space="preserve">Curso teórico especializado na aeronave </w:t>
      </w:r>
      <w:r w:rsidR="004935E0" w:rsidRPr="00342EB9">
        <w:rPr>
          <w:b w:val="0"/>
          <w:bCs/>
          <w:iCs/>
          <w:szCs w:val="24"/>
        </w:rPr>
        <w:t>BEECHCRAFT KING AIR 350i ER</w:t>
      </w:r>
      <w:r w:rsidR="00A431FB" w:rsidRPr="00342EB9">
        <w:rPr>
          <w:b w:val="0"/>
          <w:szCs w:val="24"/>
        </w:rPr>
        <w:t xml:space="preserve"> (</w:t>
      </w:r>
      <w:r w:rsidR="00A431FB" w:rsidRPr="00342EB9">
        <w:rPr>
          <w:b w:val="0"/>
          <w:i/>
          <w:szCs w:val="24"/>
        </w:rPr>
        <w:t>groundschool</w:t>
      </w:r>
      <w:r w:rsidR="00A431FB" w:rsidRPr="00342EB9">
        <w:rPr>
          <w:b w:val="0"/>
          <w:szCs w:val="24"/>
        </w:rPr>
        <w:t xml:space="preserve">), </w:t>
      </w:r>
      <w:r w:rsidR="002969B0" w:rsidRPr="00342EB9">
        <w:rPr>
          <w:b w:val="0"/>
          <w:szCs w:val="24"/>
        </w:rPr>
        <w:t xml:space="preserve">com carga horária </w:t>
      </w:r>
      <w:r w:rsidR="00A431FB" w:rsidRPr="00342EB9">
        <w:rPr>
          <w:b w:val="0"/>
          <w:szCs w:val="24"/>
        </w:rPr>
        <w:t xml:space="preserve">de no </w:t>
      </w:r>
      <w:r w:rsidR="00A431FB" w:rsidRPr="008D2AAF">
        <w:rPr>
          <w:b w:val="0"/>
          <w:szCs w:val="24"/>
        </w:rPr>
        <w:t xml:space="preserve">mínimo </w:t>
      </w:r>
      <w:r w:rsidR="004935E0" w:rsidRPr="008D2AAF">
        <w:rPr>
          <w:szCs w:val="24"/>
        </w:rPr>
        <w:t>4</w:t>
      </w:r>
      <w:r w:rsidR="003504E3" w:rsidRPr="008D2AAF">
        <w:rPr>
          <w:szCs w:val="24"/>
        </w:rPr>
        <w:t>4</w:t>
      </w:r>
      <w:r w:rsidR="00A431FB" w:rsidRPr="008D2AAF">
        <w:rPr>
          <w:szCs w:val="24"/>
        </w:rPr>
        <w:t xml:space="preserve"> (</w:t>
      </w:r>
      <w:r w:rsidR="004935E0" w:rsidRPr="008D2AAF">
        <w:rPr>
          <w:szCs w:val="24"/>
        </w:rPr>
        <w:t xml:space="preserve">quarenta e </w:t>
      </w:r>
      <w:r w:rsidR="003504E3" w:rsidRPr="008D2AAF">
        <w:rPr>
          <w:szCs w:val="24"/>
        </w:rPr>
        <w:t>quatro</w:t>
      </w:r>
      <w:r w:rsidR="00A431FB" w:rsidRPr="008D2AAF">
        <w:rPr>
          <w:szCs w:val="24"/>
        </w:rPr>
        <w:t xml:space="preserve">) </w:t>
      </w:r>
      <w:r w:rsidR="009A56F7" w:rsidRPr="008D2AAF">
        <w:rPr>
          <w:szCs w:val="24"/>
        </w:rPr>
        <w:t>horas</w:t>
      </w:r>
      <w:r w:rsidR="00F13E01" w:rsidRPr="008D2AAF">
        <w:rPr>
          <w:szCs w:val="24"/>
        </w:rPr>
        <w:t>-</w:t>
      </w:r>
      <w:r w:rsidR="009A56F7" w:rsidRPr="008D2AAF">
        <w:rPr>
          <w:szCs w:val="24"/>
        </w:rPr>
        <w:t>aula</w:t>
      </w:r>
      <w:r w:rsidR="00A431FB" w:rsidRPr="008D2AAF">
        <w:rPr>
          <w:b w:val="0"/>
          <w:szCs w:val="24"/>
        </w:rPr>
        <w:t>;</w:t>
      </w:r>
    </w:p>
    <w:p w:rsidR="002A13FD" w:rsidRPr="00342EB9" w:rsidRDefault="00BD1F69" w:rsidP="00337536">
      <w:pPr>
        <w:pStyle w:val="P30"/>
        <w:ind w:left="709"/>
        <w:rPr>
          <w:iCs/>
          <w:szCs w:val="24"/>
        </w:rPr>
      </w:pPr>
      <w:r w:rsidRPr="00342EB9">
        <w:rPr>
          <w:szCs w:val="24"/>
        </w:rPr>
        <w:t>b)</w:t>
      </w:r>
      <w:r w:rsidR="00FA528B">
        <w:rPr>
          <w:szCs w:val="24"/>
        </w:rPr>
        <w:t xml:space="preserve"> </w:t>
      </w:r>
      <w:r w:rsidR="0052530D" w:rsidRPr="00342EB9">
        <w:rPr>
          <w:b w:val="0"/>
          <w:szCs w:val="24"/>
        </w:rPr>
        <w:t xml:space="preserve">Treinamento de PBN/RNP e de RVSM, contendo a descrição dos equipamentos associados, técnicas e procedimentos operacionais para a operação nas modalidades PBN – RNP e RVSM, adaptado ao equipamento Proline 21, com carga horária de no mínimo </w:t>
      </w:r>
      <w:r w:rsidR="0052530D" w:rsidRPr="00342EB9">
        <w:rPr>
          <w:szCs w:val="24"/>
        </w:rPr>
        <w:t>04 (quatro) horas-aula</w:t>
      </w:r>
      <w:r w:rsidR="002F3EAA" w:rsidRPr="00342EB9">
        <w:rPr>
          <w:b w:val="0"/>
          <w:szCs w:val="24"/>
        </w:rPr>
        <w:t>;</w:t>
      </w:r>
    </w:p>
    <w:p w:rsidR="002A13FD" w:rsidRPr="00342EB9" w:rsidRDefault="00BD1F69" w:rsidP="00337536">
      <w:pPr>
        <w:pStyle w:val="P30"/>
        <w:snapToGrid/>
        <w:ind w:left="709"/>
        <w:rPr>
          <w:szCs w:val="24"/>
        </w:rPr>
      </w:pPr>
      <w:r w:rsidRPr="00342EB9">
        <w:rPr>
          <w:bCs/>
          <w:szCs w:val="24"/>
        </w:rPr>
        <w:lastRenderedPageBreak/>
        <w:t>c)</w:t>
      </w:r>
      <w:r w:rsidR="00FA528B">
        <w:rPr>
          <w:bCs/>
          <w:szCs w:val="24"/>
        </w:rPr>
        <w:t xml:space="preserve"> </w:t>
      </w:r>
      <w:r w:rsidR="002F3EAA" w:rsidRPr="00342EB9">
        <w:rPr>
          <w:b w:val="0"/>
          <w:bCs/>
          <w:szCs w:val="24"/>
        </w:rPr>
        <w:t xml:space="preserve">No mínimo </w:t>
      </w:r>
      <w:r w:rsidR="00A424AC" w:rsidRPr="00A424AC">
        <w:rPr>
          <w:bCs/>
          <w:szCs w:val="24"/>
        </w:rPr>
        <w:t>0</w:t>
      </w:r>
      <w:r w:rsidR="002F3EAA" w:rsidRPr="00342EB9">
        <w:rPr>
          <w:bCs/>
          <w:szCs w:val="24"/>
        </w:rPr>
        <w:t>8 (oito) horas-aula</w:t>
      </w:r>
      <w:r w:rsidR="002F3EAA" w:rsidRPr="00342EB9">
        <w:rPr>
          <w:b w:val="0"/>
          <w:bCs/>
          <w:szCs w:val="24"/>
        </w:rPr>
        <w:t xml:space="preserve"> de instrução sobre planejamento e avaliação de voo (</w:t>
      </w:r>
      <w:r w:rsidR="002F3EAA" w:rsidRPr="00342EB9">
        <w:rPr>
          <w:b w:val="0"/>
          <w:bCs/>
          <w:i/>
          <w:szCs w:val="24"/>
        </w:rPr>
        <w:t>briefing e debriefing</w:t>
      </w:r>
      <w:r w:rsidR="002F3EAA" w:rsidRPr="00342EB9">
        <w:rPr>
          <w:b w:val="0"/>
          <w:bCs/>
          <w:szCs w:val="24"/>
        </w:rPr>
        <w:t>);</w:t>
      </w:r>
    </w:p>
    <w:p w:rsidR="005F626B" w:rsidRPr="00342EB9" w:rsidRDefault="00BD1F69" w:rsidP="00337536">
      <w:pPr>
        <w:pStyle w:val="P30"/>
        <w:snapToGrid/>
        <w:ind w:left="709"/>
        <w:rPr>
          <w:szCs w:val="24"/>
        </w:rPr>
      </w:pPr>
      <w:r w:rsidRPr="00342EB9">
        <w:rPr>
          <w:iCs/>
          <w:szCs w:val="24"/>
        </w:rPr>
        <w:t>d)</w:t>
      </w:r>
      <w:r w:rsidR="00FA528B">
        <w:rPr>
          <w:iCs/>
          <w:szCs w:val="24"/>
        </w:rPr>
        <w:t xml:space="preserve"> </w:t>
      </w:r>
      <w:r w:rsidR="002F3EAA" w:rsidRPr="00342EB9">
        <w:rPr>
          <w:b w:val="0"/>
          <w:iCs/>
          <w:szCs w:val="24"/>
        </w:rPr>
        <w:t xml:space="preserve">No mínimo </w:t>
      </w:r>
      <w:r w:rsidR="002969B0" w:rsidRPr="00342EB9">
        <w:rPr>
          <w:iCs/>
          <w:szCs w:val="24"/>
        </w:rPr>
        <w:t>24</w:t>
      </w:r>
      <w:r w:rsidR="002F3EAA" w:rsidRPr="00342EB9">
        <w:rPr>
          <w:iCs/>
          <w:szCs w:val="24"/>
        </w:rPr>
        <w:t xml:space="preserve"> (</w:t>
      </w:r>
      <w:r w:rsidR="002969B0" w:rsidRPr="00342EB9">
        <w:rPr>
          <w:iCs/>
          <w:szCs w:val="24"/>
        </w:rPr>
        <w:t>vinte e quatro</w:t>
      </w:r>
      <w:r w:rsidR="002F3EAA" w:rsidRPr="00342EB9">
        <w:rPr>
          <w:iCs/>
          <w:szCs w:val="24"/>
        </w:rPr>
        <w:t>) horas-técnicas</w:t>
      </w:r>
      <w:r w:rsidR="002F3EAA" w:rsidRPr="00342EB9">
        <w:rPr>
          <w:b w:val="0"/>
          <w:iCs/>
          <w:szCs w:val="24"/>
        </w:rPr>
        <w:t xml:space="preserve"> de treinamento em simulador de voo, </w:t>
      </w:r>
      <w:r w:rsidR="002F3EAA" w:rsidRPr="00A424AC">
        <w:rPr>
          <w:b w:val="0"/>
          <w:i/>
          <w:iCs/>
          <w:szCs w:val="24"/>
        </w:rPr>
        <w:t>fullmotion</w:t>
      </w:r>
      <w:r w:rsidR="002F3EAA" w:rsidRPr="00342EB9">
        <w:rPr>
          <w:b w:val="0"/>
          <w:iCs/>
          <w:szCs w:val="24"/>
        </w:rPr>
        <w:t xml:space="preserve">, classe “D”, da aeronave </w:t>
      </w:r>
      <w:r w:rsidR="00AA3368" w:rsidRPr="00342EB9">
        <w:rPr>
          <w:b w:val="0"/>
          <w:iCs/>
          <w:szCs w:val="24"/>
        </w:rPr>
        <w:t>KING AIR 350</w:t>
      </w:r>
      <w:r w:rsidR="002F3EAA" w:rsidRPr="00342EB9">
        <w:rPr>
          <w:b w:val="0"/>
          <w:iCs/>
          <w:szCs w:val="24"/>
        </w:rPr>
        <w:t>, divididos da seguinte forma:</w:t>
      </w:r>
    </w:p>
    <w:p w:rsidR="00533339" w:rsidRPr="00342EB9" w:rsidRDefault="00533339" w:rsidP="00337536">
      <w:pPr>
        <w:pStyle w:val="P30"/>
        <w:snapToGrid/>
        <w:ind w:left="993"/>
        <w:rPr>
          <w:szCs w:val="24"/>
        </w:rPr>
      </w:pPr>
      <w:r w:rsidRPr="00342EB9">
        <w:rPr>
          <w:iCs/>
          <w:szCs w:val="24"/>
        </w:rPr>
        <w:t>d.1)</w:t>
      </w:r>
      <w:r w:rsidRPr="00342EB9">
        <w:rPr>
          <w:b w:val="0"/>
          <w:iCs/>
          <w:szCs w:val="24"/>
        </w:rPr>
        <w:t xml:space="preserve"> Mínimo de </w:t>
      </w:r>
      <w:r w:rsidRPr="00342EB9">
        <w:rPr>
          <w:iCs/>
          <w:szCs w:val="24"/>
        </w:rPr>
        <w:t>1</w:t>
      </w:r>
      <w:r w:rsidR="004935E0" w:rsidRPr="00342EB9">
        <w:rPr>
          <w:iCs/>
          <w:szCs w:val="24"/>
        </w:rPr>
        <w:t>2</w:t>
      </w:r>
      <w:r w:rsidRPr="00342EB9">
        <w:rPr>
          <w:iCs/>
          <w:szCs w:val="24"/>
        </w:rPr>
        <w:t xml:space="preserve"> (</w:t>
      </w:r>
      <w:r w:rsidR="004935E0" w:rsidRPr="00342EB9">
        <w:rPr>
          <w:iCs/>
          <w:szCs w:val="24"/>
        </w:rPr>
        <w:t>do</w:t>
      </w:r>
      <w:r w:rsidRPr="00342EB9">
        <w:rPr>
          <w:iCs/>
          <w:szCs w:val="24"/>
        </w:rPr>
        <w:t>ze) horas-técnicas na função “</w:t>
      </w:r>
      <w:r w:rsidRPr="00342EB9">
        <w:rPr>
          <w:i/>
          <w:iCs/>
          <w:szCs w:val="24"/>
        </w:rPr>
        <w:t>pilotflying”</w:t>
      </w:r>
      <w:r w:rsidRPr="00342EB9">
        <w:rPr>
          <w:b w:val="0"/>
          <w:iCs/>
          <w:szCs w:val="24"/>
        </w:rPr>
        <w:t>(</w:t>
      </w:r>
      <w:r w:rsidRPr="00342EB9">
        <w:rPr>
          <w:b w:val="0"/>
          <w:i/>
          <w:iCs/>
          <w:szCs w:val="24"/>
        </w:rPr>
        <w:t>Fl</w:t>
      </w:r>
      <w:r w:rsidR="002969B0" w:rsidRPr="00342EB9">
        <w:rPr>
          <w:b w:val="0"/>
          <w:i/>
          <w:iCs/>
          <w:szCs w:val="24"/>
        </w:rPr>
        <w:t>ight</w:t>
      </w:r>
      <w:r w:rsidRPr="00342EB9">
        <w:rPr>
          <w:b w:val="0"/>
          <w:i/>
          <w:iCs/>
          <w:szCs w:val="24"/>
        </w:rPr>
        <w:t xml:space="preserve"> Simulator, Full Motion, “D” class</w:t>
      </w:r>
      <w:r w:rsidRPr="00342EB9">
        <w:rPr>
          <w:b w:val="0"/>
          <w:iCs/>
          <w:szCs w:val="24"/>
        </w:rPr>
        <w:t>);</w:t>
      </w:r>
    </w:p>
    <w:p w:rsidR="00533339" w:rsidRPr="00342EB9" w:rsidRDefault="00533339" w:rsidP="00337536">
      <w:pPr>
        <w:pStyle w:val="P30"/>
        <w:snapToGrid/>
        <w:ind w:left="993"/>
        <w:rPr>
          <w:szCs w:val="24"/>
        </w:rPr>
      </w:pPr>
      <w:r w:rsidRPr="00342EB9">
        <w:rPr>
          <w:iCs/>
          <w:szCs w:val="24"/>
        </w:rPr>
        <w:t>d.2)</w:t>
      </w:r>
      <w:r w:rsidRPr="00342EB9">
        <w:rPr>
          <w:b w:val="0"/>
          <w:iCs/>
          <w:szCs w:val="24"/>
        </w:rPr>
        <w:t xml:space="preserve"> Mínimo de </w:t>
      </w:r>
      <w:r w:rsidRPr="00342EB9">
        <w:rPr>
          <w:iCs/>
          <w:szCs w:val="24"/>
        </w:rPr>
        <w:t>1</w:t>
      </w:r>
      <w:r w:rsidR="004935E0" w:rsidRPr="00342EB9">
        <w:rPr>
          <w:iCs/>
          <w:szCs w:val="24"/>
        </w:rPr>
        <w:t>2</w:t>
      </w:r>
      <w:r w:rsidRPr="00342EB9">
        <w:rPr>
          <w:iCs/>
          <w:szCs w:val="24"/>
        </w:rPr>
        <w:t xml:space="preserve"> (</w:t>
      </w:r>
      <w:r w:rsidR="004935E0" w:rsidRPr="00342EB9">
        <w:rPr>
          <w:iCs/>
          <w:szCs w:val="24"/>
        </w:rPr>
        <w:t>do</w:t>
      </w:r>
      <w:r w:rsidRPr="00342EB9">
        <w:rPr>
          <w:iCs/>
          <w:szCs w:val="24"/>
        </w:rPr>
        <w:t>ze) horas-técnicas na função “</w:t>
      </w:r>
      <w:r w:rsidRPr="00342EB9">
        <w:rPr>
          <w:i/>
          <w:iCs/>
          <w:szCs w:val="24"/>
        </w:rPr>
        <w:t>pilot</w:t>
      </w:r>
      <w:r w:rsidR="00965E24" w:rsidRPr="00342EB9">
        <w:rPr>
          <w:i/>
          <w:iCs/>
          <w:szCs w:val="24"/>
        </w:rPr>
        <w:t>not</w:t>
      </w:r>
      <w:r w:rsidRPr="00342EB9">
        <w:rPr>
          <w:i/>
          <w:iCs/>
          <w:szCs w:val="24"/>
        </w:rPr>
        <w:t>flying” / “pilotmonitoring”</w:t>
      </w:r>
      <w:r w:rsidRPr="00342EB9">
        <w:rPr>
          <w:b w:val="0"/>
          <w:iCs/>
          <w:szCs w:val="24"/>
        </w:rPr>
        <w:t>(</w:t>
      </w:r>
      <w:r w:rsidRPr="00342EB9">
        <w:rPr>
          <w:b w:val="0"/>
          <w:i/>
          <w:iCs/>
          <w:szCs w:val="24"/>
        </w:rPr>
        <w:t>Fl</w:t>
      </w:r>
      <w:r w:rsidR="002969B0" w:rsidRPr="00342EB9">
        <w:rPr>
          <w:b w:val="0"/>
          <w:i/>
          <w:iCs/>
          <w:szCs w:val="24"/>
        </w:rPr>
        <w:t>ight</w:t>
      </w:r>
      <w:r w:rsidRPr="00342EB9">
        <w:rPr>
          <w:b w:val="0"/>
          <w:i/>
          <w:iCs/>
          <w:szCs w:val="24"/>
        </w:rPr>
        <w:t xml:space="preserve"> Simulator, Full Motion, “D” class</w:t>
      </w:r>
      <w:r w:rsidRPr="00342EB9">
        <w:rPr>
          <w:b w:val="0"/>
          <w:iCs/>
          <w:szCs w:val="24"/>
        </w:rPr>
        <w:t>);</w:t>
      </w:r>
    </w:p>
    <w:p w:rsidR="00533339" w:rsidRPr="00342EB9" w:rsidRDefault="00BD1F69" w:rsidP="00337536">
      <w:pPr>
        <w:pStyle w:val="P30"/>
        <w:snapToGrid/>
        <w:ind w:left="709"/>
        <w:rPr>
          <w:szCs w:val="24"/>
        </w:rPr>
      </w:pPr>
      <w:r w:rsidRPr="00342EB9">
        <w:rPr>
          <w:szCs w:val="24"/>
        </w:rPr>
        <w:t>e)</w:t>
      </w:r>
      <w:r w:rsidR="00FA528B">
        <w:rPr>
          <w:szCs w:val="24"/>
        </w:rPr>
        <w:t xml:space="preserve"> </w:t>
      </w:r>
      <w:r w:rsidR="00136210" w:rsidRPr="00342EB9">
        <w:rPr>
          <w:b w:val="0"/>
          <w:szCs w:val="24"/>
        </w:rPr>
        <w:t xml:space="preserve">No mínimo </w:t>
      </w:r>
      <w:r w:rsidR="00136210" w:rsidRPr="00342EB9">
        <w:rPr>
          <w:szCs w:val="24"/>
        </w:rPr>
        <w:t>02 (duas) horas-técnicas</w:t>
      </w:r>
      <w:r w:rsidR="00136210" w:rsidRPr="00342EB9">
        <w:rPr>
          <w:b w:val="0"/>
          <w:szCs w:val="24"/>
        </w:rPr>
        <w:t xml:space="preserve"> em simulador de voo</w:t>
      </w:r>
      <w:r w:rsidR="008D2AAF">
        <w:rPr>
          <w:b w:val="0"/>
          <w:szCs w:val="24"/>
        </w:rPr>
        <w:t xml:space="preserve"> </w:t>
      </w:r>
      <w:r w:rsidR="000F108F" w:rsidRPr="00342EB9">
        <w:rPr>
          <w:b w:val="0"/>
          <w:iCs/>
          <w:szCs w:val="24"/>
        </w:rPr>
        <w:t>(</w:t>
      </w:r>
      <w:r w:rsidR="000F108F" w:rsidRPr="00342EB9">
        <w:rPr>
          <w:b w:val="0"/>
          <w:i/>
          <w:iCs/>
          <w:szCs w:val="24"/>
        </w:rPr>
        <w:t>Fl</w:t>
      </w:r>
      <w:r w:rsidR="002969B0" w:rsidRPr="00342EB9">
        <w:rPr>
          <w:b w:val="0"/>
          <w:i/>
          <w:iCs/>
          <w:szCs w:val="24"/>
        </w:rPr>
        <w:t>ight</w:t>
      </w:r>
      <w:r w:rsidR="000F108F" w:rsidRPr="00342EB9">
        <w:rPr>
          <w:b w:val="0"/>
          <w:i/>
          <w:iCs/>
          <w:szCs w:val="24"/>
        </w:rPr>
        <w:t xml:space="preserve"> Simulator, Full Motion, “D” class</w:t>
      </w:r>
      <w:r w:rsidR="000F108F" w:rsidRPr="00342EB9">
        <w:rPr>
          <w:b w:val="0"/>
          <w:iCs/>
          <w:szCs w:val="24"/>
        </w:rPr>
        <w:t xml:space="preserve">) da aeronave </w:t>
      </w:r>
      <w:r w:rsidR="004935E0" w:rsidRPr="00342EB9">
        <w:rPr>
          <w:b w:val="0"/>
          <w:bCs/>
          <w:iCs/>
          <w:szCs w:val="24"/>
        </w:rPr>
        <w:t>BEECHCRAFT KING AIR 350</w:t>
      </w:r>
      <w:r w:rsidR="000F108F" w:rsidRPr="00342EB9">
        <w:rPr>
          <w:b w:val="0"/>
          <w:iCs/>
          <w:szCs w:val="24"/>
        </w:rPr>
        <w:t xml:space="preserve"> para efetivação de voo de exame de proficiência, voo de cheque de pilotos a ser efetuado por examinador credenciado junto à ANAC ou inspetor da ANAC;</w:t>
      </w:r>
    </w:p>
    <w:p w:rsidR="000F108F" w:rsidRPr="00342EB9" w:rsidRDefault="00BD1F69" w:rsidP="00337536">
      <w:pPr>
        <w:pStyle w:val="P30"/>
        <w:snapToGrid/>
        <w:ind w:left="709"/>
        <w:rPr>
          <w:b w:val="0"/>
          <w:szCs w:val="24"/>
        </w:rPr>
      </w:pPr>
      <w:r w:rsidRPr="00342EB9">
        <w:rPr>
          <w:szCs w:val="24"/>
        </w:rPr>
        <w:t>f)</w:t>
      </w:r>
      <w:r w:rsidR="00FA528B">
        <w:rPr>
          <w:szCs w:val="24"/>
        </w:rPr>
        <w:t xml:space="preserve"> </w:t>
      </w:r>
      <w:r w:rsidR="00642204" w:rsidRPr="00342EB9">
        <w:rPr>
          <w:b w:val="0"/>
          <w:szCs w:val="24"/>
        </w:rPr>
        <w:t xml:space="preserve">Curso </w:t>
      </w:r>
      <w:r w:rsidR="004935E0" w:rsidRPr="00342EB9">
        <w:rPr>
          <w:b w:val="0"/>
          <w:szCs w:val="24"/>
        </w:rPr>
        <w:t xml:space="preserve">de operação do painel </w:t>
      </w:r>
      <w:r w:rsidR="007B6CA0" w:rsidRPr="00342EB9">
        <w:rPr>
          <w:b w:val="0"/>
          <w:szCs w:val="24"/>
        </w:rPr>
        <w:t>ROCKWELL COLLINS PROLINE 21</w:t>
      </w:r>
      <w:r w:rsidR="00F82498">
        <w:rPr>
          <w:b w:val="0"/>
          <w:szCs w:val="24"/>
        </w:rPr>
        <w:t>.</w:t>
      </w:r>
    </w:p>
    <w:p w:rsidR="005C33CF" w:rsidRPr="00F82498" w:rsidRDefault="005C33CF" w:rsidP="002B679A">
      <w:pPr>
        <w:rPr>
          <w:sz w:val="24"/>
          <w:szCs w:val="24"/>
          <w:shd w:val="clear" w:color="auto" w:fill="FFFFFF"/>
        </w:rPr>
      </w:pPr>
      <w:r w:rsidRPr="00F82498">
        <w:rPr>
          <w:b/>
          <w:sz w:val="24"/>
          <w:szCs w:val="24"/>
          <w:shd w:val="clear" w:color="auto" w:fill="FFFFFF"/>
        </w:rPr>
        <w:t>Tabela 01</w:t>
      </w:r>
      <w:r w:rsidRPr="00F82498">
        <w:rPr>
          <w:sz w:val="24"/>
          <w:szCs w:val="24"/>
          <w:shd w:val="clear" w:color="auto" w:fill="FFFFFF"/>
        </w:rPr>
        <w:t xml:space="preserve"> – Especificação do objeto</w:t>
      </w:r>
    </w:p>
    <w:tbl>
      <w:tblP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4A0" w:firstRow="1" w:lastRow="0" w:firstColumn="1" w:lastColumn="0" w:noHBand="0" w:noVBand="1"/>
      </w:tblPr>
      <w:tblGrid>
        <w:gridCol w:w="710"/>
        <w:gridCol w:w="3118"/>
        <w:gridCol w:w="3686"/>
        <w:gridCol w:w="1417"/>
      </w:tblGrid>
      <w:tr w:rsidR="00342EB9" w:rsidRPr="00342EB9" w:rsidTr="00883422">
        <w:trPr>
          <w:trHeight w:val="695"/>
        </w:trPr>
        <w:tc>
          <w:tcPr>
            <w:tcW w:w="710" w:type="dxa"/>
            <w:shd w:val="clear" w:color="auto" w:fill="FFFFFF"/>
            <w:vAlign w:val="center"/>
          </w:tcPr>
          <w:p w:rsidR="00011752" w:rsidRPr="00342EB9" w:rsidRDefault="00011752" w:rsidP="00337536">
            <w:pPr>
              <w:spacing w:line="240" w:lineRule="auto"/>
              <w:jc w:val="center"/>
              <w:rPr>
                <w:sz w:val="18"/>
                <w:szCs w:val="18"/>
              </w:rPr>
            </w:pPr>
            <w:r w:rsidRPr="00342EB9">
              <w:rPr>
                <w:sz w:val="18"/>
                <w:szCs w:val="18"/>
              </w:rPr>
              <w:t>LOTE</w:t>
            </w:r>
          </w:p>
        </w:tc>
        <w:tc>
          <w:tcPr>
            <w:tcW w:w="3118" w:type="dxa"/>
            <w:shd w:val="clear" w:color="auto" w:fill="FFFFFF"/>
            <w:vAlign w:val="center"/>
            <w:hideMark/>
          </w:tcPr>
          <w:p w:rsidR="00011752" w:rsidRPr="00342EB9" w:rsidRDefault="00011752" w:rsidP="00337536">
            <w:pPr>
              <w:spacing w:line="240" w:lineRule="auto"/>
              <w:jc w:val="center"/>
              <w:rPr>
                <w:bCs/>
                <w:sz w:val="18"/>
                <w:szCs w:val="18"/>
                <w:u w:val="single"/>
              </w:rPr>
            </w:pPr>
            <w:r w:rsidRPr="00342EB9">
              <w:rPr>
                <w:bCs/>
                <w:sz w:val="18"/>
                <w:szCs w:val="18"/>
              </w:rPr>
              <w:t xml:space="preserve">QUANTIDADES MÍNIMAS DE HORAS AULA </w:t>
            </w:r>
            <w:r w:rsidRPr="00342EB9">
              <w:rPr>
                <w:bCs/>
                <w:sz w:val="18"/>
                <w:szCs w:val="18"/>
                <w:u w:val="single"/>
              </w:rPr>
              <w:t>POR TRIPULANTE</w:t>
            </w:r>
          </w:p>
        </w:tc>
        <w:tc>
          <w:tcPr>
            <w:tcW w:w="3686" w:type="dxa"/>
            <w:shd w:val="clear" w:color="auto" w:fill="FFFFFF"/>
            <w:vAlign w:val="center"/>
            <w:hideMark/>
          </w:tcPr>
          <w:p w:rsidR="00011752" w:rsidRPr="00342EB9" w:rsidRDefault="00011752" w:rsidP="00337536">
            <w:pPr>
              <w:spacing w:line="240" w:lineRule="auto"/>
              <w:jc w:val="center"/>
              <w:rPr>
                <w:sz w:val="18"/>
                <w:szCs w:val="18"/>
              </w:rPr>
            </w:pPr>
            <w:r w:rsidRPr="00342EB9">
              <w:rPr>
                <w:sz w:val="18"/>
                <w:szCs w:val="18"/>
              </w:rPr>
              <w:t>OBJETO</w:t>
            </w:r>
          </w:p>
        </w:tc>
        <w:tc>
          <w:tcPr>
            <w:tcW w:w="1417" w:type="dxa"/>
            <w:shd w:val="clear" w:color="auto" w:fill="FFFFFF"/>
            <w:vAlign w:val="center"/>
          </w:tcPr>
          <w:p w:rsidR="00011752" w:rsidRPr="00342EB9" w:rsidRDefault="00011752" w:rsidP="00337536">
            <w:pPr>
              <w:spacing w:line="240" w:lineRule="auto"/>
              <w:jc w:val="center"/>
              <w:rPr>
                <w:sz w:val="18"/>
                <w:szCs w:val="18"/>
              </w:rPr>
            </w:pPr>
            <w:r w:rsidRPr="00342EB9">
              <w:rPr>
                <w:sz w:val="18"/>
                <w:szCs w:val="18"/>
              </w:rPr>
              <w:t>QUANTIDADE DE TRIPULANTES</w:t>
            </w:r>
          </w:p>
        </w:tc>
      </w:tr>
      <w:tr w:rsidR="00342EB9" w:rsidRPr="00342EB9" w:rsidTr="00883422">
        <w:trPr>
          <w:trHeight w:val="266"/>
        </w:trPr>
        <w:tc>
          <w:tcPr>
            <w:tcW w:w="710" w:type="dxa"/>
            <w:vMerge w:val="restart"/>
            <w:shd w:val="clear" w:color="auto" w:fill="FFFFFF"/>
            <w:vAlign w:val="center"/>
          </w:tcPr>
          <w:p w:rsidR="00011752" w:rsidRPr="00342EB9" w:rsidRDefault="00011752" w:rsidP="00337536">
            <w:pPr>
              <w:spacing w:line="240" w:lineRule="auto"/>
              <w:jc w:val="center"/>
              <w:rPr>
                <w:b/>
                <w:bCs/>
                <w:sz w:val="18"/>
                <w:szCs w:val="18"/>
              </w:rPr>
            </w:pPr>
            <w:r w:rsidRPr="00342EB9">
              <w:rPr>
                <w:b/>
                <w:bCs/>
                <w:sz w:val="18"/>
                <w:szCs w:val="18"/>
              </w:rPr>
              <w:t xml:space="preserve">01 </w:t>
            </w:r>
          </w:p>
        </w:tc>
        <w:tc>
          <w:tcPr>
            <w:tcW w:w="3118" w:type="dxa"/>
            <w:shd w:val="clear" w:color="auto" w:fill="FFFFFF"/>
            <w:vAlign w:val="center"/>
            <w:hideMark/>
          </w:tcPr>
          <w:p w:rsidR="00011752" w:rsidRPr="00F514CB" w:rsidRDefault="00011752" w:rsidP="003504E3">
            <w:pPr>
              <w:spacing w:line="240" w:lineRule="auto"/>
              <w:jc w:val="center"/>
              <w:rPr>
                <w:b/>
                <w:bCs/>
                <w:sz w:val="18"/>
                <w:szCs w:val="18"/>
              </w:rPr>
            </w:pPr>
            <w:r w:rsidRPr="00F514CB">
              <w:rPr>
                <w:b/>
                <w:bCs/>
                <w:sz w:val="18"/>
                <w:szCs w:val="18"/>
              </w:rPr>
              <w:t>4</w:t>
            </w:r>
            <w:r w:rsidR="003504E3" w:rsidRPr="00F514CB">
              <w:rPr>
                <w:b/>
                <w:bCs/>
                <w:sz w:val="18"/>
                <w:szCs w:val="18"/>
              </w:rPr>
              <w:t>4</w:t>
            </w:r>
          </w:p>
        </w:tc>
        <w:tc>
          <w:tcPr>
            <w:tcW w:w="3686" w:type="dxa"/>
            <w:shd w:val="clear" w:color="auto" w:fill="FFFFFF"/>
            <w:vAlign w:val="center"/>
            <w:hideMark/>
          </w:tcPr>
          <w:p w:rsidR="00011752" w:rsidRPr="00342EB9" w:rsidRDefault="00011752" w:rsidP="00337536">
            <w:pPr>
              <w:spacing w:line="240" w:lineRule="auto"/>
              <w:rPr>
                <w:sz w:val="18"/>
                <w:szCs w:val="18"/>
                <w:lang w:val="en-US"/>
              </w:rPr>
            </w:pPr>
            <w:r w:rsidRPr="00342EB9">
              <w:rPr>
                <w:i/>
                <w:sz w:val="18"/>
                <w:szCs w:val="18"/>
                <w:lang w:val="en-US"/>
              </w:rPr>
              <w:t>Ground School Training</w:t>
            </w:r>
          </w:p>
        </w:tc>
        <w:tc>
          <w:tcPr>
            <w:tcW w:w="1417" w:type="dxa"/>
            <w:vMerge w:val="restart"/>
            <w:shd w:val="clear" w:color="auto" w:fill="FFFFFF"/>
            <w:vAlign w:val="center"/>
          </w:tcPr>
          <w:p w:rsidR="00011752" w:rsidRPr="00342EB9" w:rsidRDefault="004922CE" w:rsidP="00337536">
            <w:pPr>
              <w:spacing w:line="240" w:lineRule="auto"/>
              <w:jc w:val="center"/>
              <w:rPr>
                <w:sz w:val="18"/>
                <w:szCs w:val="18"/>
              </w:rPr>
            </w:pPr>
            <w:r>
              <w:rPr>
                <w:sz w:val="18"/>
                <w:szCs w:val="18"/>
              </w:rPr>
              <w:t>04</w:t>
            </w:r>
          </w:p>
        </w:tc>
      </w:tr>
      <w:tr w:rsidR="00342EB9" w:rsidRPr="00342EB9" w:rsidTr="00883422">
        <w:trPr>
          <w:trHeight w:val="272"/>
        </w:trPr>
        <w:tc>
          <w:tcPr>
            <w:tcW w:w="710" w:type="dxa"/>
            <w:vMerge/>
            <w:shd w:val="clear" w:color="auto" w:fill="FFFFFF"/>
          </w:tcPr>
          <w:p w:rsidR="00011752" w:rsidRPr="00342EB9" w:rsidRDefault="00011752" w:rsidP="00337536">
            <w:pPr>
              <w:spacing w:line="240" w:lineRule="auto"/>
              <w:jc w:val="center"/>
              <w:rPr>
                <w:b/>
                <w:bCs/>
                <w:sz w:val="18"/>
                <w:szCs w:val="18"/>
                <w:lang w:val="en-US"/>
              </w:rPr>
            </w:pPr>
          </w:p>
        </w:tc>
        <w:tc>
          <w:tcPr>
            <w:tcW w:w="3118" w:type="dxa"/>
            <w:shd w:val="clear" w:color="auto" w:fill="FFFFFF"/>
            <w:vAlign w:val="center"/>
            <w:hideMark/>
          </w:tcPr>
          <w:p w:rsidR="00011752" w:rsidRPr="00F514CB" w:rsidRDefault="00011752" w:rsidP="00337536">
            <w:pPr>
              <w:spacing w:line="240" w:lineRule="auto"/>
              <w:jc w:val="center"/>
              <w:rPr>
                <w:b/>
                <w:bCs/>
                <w:sz w:val="18"/>
                <w:szCs w:val="18"/>
              </w:rPr>
            </w:pPr>
            <w:r w:rsidRPr="00F514CB">
              <w:rPr>
                <w:b/>
                <w:bCs/>
                <w:sz w:val="18"/>
                <w:szCs w:val="18"/>
              </w:rPr>
              <w:t>04</w:t>
            </w:r>
          </w:p>
        </w:tc>
        <w:tc>
          <w:tcPr>
            <w:tcW w:w="3686" w:type="dxa"/>
            <w:shd w:val="clear" w:color="auto" w:fill="FFFFFF"/>
            <w:vAlign w:val="center"/>
            <w:hideMark/>
          </w:tcPr>
          <w:p w:rsidR="00011752" w:rsidRPr="00342EB9" w:rsidRDefault="00011752" w:rsidP="00337536">
            <w:pPr>
              <w:spacing w:line="240" w:lineRule="auto"/>
              <w:rPr>
                <w:sz w:val="18"/>
                <w:szCs w:val="18"/>
              </w:rPr>
            </w:pPr>
            <w:r w:rsidRPr="00342EB9">
              <w:rPr>
                <w:sz w:val="18"/>
                <w:szCs w:val="18"/>
              </w:rPr>
              <w:t>Treinamento de PBN/RNP e de RVSM</w:t>
            </w:r>
          </w:p>
        </w:tc>
        <w:tc>
          <w:tcPr>
            <w:tcW w:w="1417" w:type="dxa"/>
            <w:vMerge/>
            <w:shd w:val="clear" w:color="auto" w:fill="FFFFFF"/>
            <w:vAlign w:val="center"/>
          </w:tcPr>
          <w:p w:rsidR="00011752" w:rsidRPr="00342EB9" w:rsidRDefault="00011752" w:rsidP="00337536">
            <w:pPr>
              <w:spacing w:line="240" w:lineRule="auto"/>
              <w:jc w:val="center"/>
              <w:rPr>
                <w:sz w:val="18"/>
                <w:szCs w:val="18"/>
              </w:rPr>
            </w:pPr>
          </w:p>
        </w:tc>
      </w:tr>
      <w:tr w:rsidR="00342EB9" w:rsidRPr="00342EB9" w:rsidTr="00883422">
        <w:trPr>
          <w:trHeight w:val="260"/>
        </w:trPr>
        <w:tc>
          <w:tcPr>
            <w:tcW w:w="710" w:type="dxa"/>
            <w:vMerge/>
            <w:shd w:val="clear" w:color="auto" w:fill="FFFFFF"/>
          </w:tcPr>
          <w:p w:rsidR="00011752" w:rsidRPr="00342EB9" w:rsidRDefault="00011752" w:rsidP="00337536">
            <w:pPr>
              <w:spacing w:line="240" w:lineRule="auto"/>
              <w:jc w:val="center"/>
              <w:rPr>
                <w:b/>
                <w:bCs/>
                <w:sz w:val="18"/>
                <w:szCs w:val="18"/>
              </w:rPr>
            </w:pPr>
          </w:p>
        </w:tc>
        <w:tc>
          <w:tcPr>
            <w:tcW w:w="3118" w:type="dxa"/>
            <w:shd w:val="clear" w:color="auto" w:fill="FFFFFF"/>
            <w:vAlign w:val="center"/>
            <w:hideMark/>
          </w:tcPr>
          <w:p w:rsidR="00011752" w:rsidRPr="00342EB9" w:rsidRDefault="00011752" w:rsidP="00337536">
            <w:pPr>
              <w:spacing w:line="240" w:lineRule="auto"/>
              <w:jc w:val="center"/>
              <w:rPr>
                <w:b/>
                <w:bCs/>
                <w:sz w:val="18"/>
                <w:szCs w:val="18"/>
              </w:rPr>
            </w:pPr>
            <w:r w:rsidRPr="00342EB9">
              <w:rPr>
                <w:b/>
                <w:bCs/>
                <w:sz w:val="18"/>
                <w:szCs w:val="18"/>
              </w:rPr>
              <w:t>08</w:t>
            </w:r>
          </w:p>
        </w:tc>
        <w:tc>
          <w:tcPr>
            <w:tcW w:w="3686" w:type="dxa"/>
            <w:shd w:val="clear" w:color="auto" w:fill="FFFFFF"/>
            <w:vAlign w:val="center"/>
            <w:hideMark/>
          </w:tcPr>
          <w:p w:rsidR="00011752" w:rsidRPr="00342EB9" w:rsidRDefault="00F3112A" w:rsidP="00337536">
            <w:pPr>
              <w:spacing w:line="240" w:lineRule="auto"/>
              <w:rPr>
                <w:sz w:val="18"/>
                <w:szCs w:val="18"/>
              </w:rPr>
            </w:pPr>
            <w:r w:rsidRPr="00342EB9">
              <w:rPr>
                <w:bCs/>
                <w:sz w:val="18"/>
                <w:szCs w:val="18"/>
              </w:rPr>
              <w:t xml:space="preserve">Planejamento e avaliação </w:t>
            </w:r>
            <w:r w:rsidR="00011752" w:rsidRPr="00342EB9">
              <w:rPr>
                <w:bCs/>
                <w:sz w:val="18"/>
                <w:szCs w:val="18"/>
              </w:rPr>
              <w:t>(</w:t>
            </w:r>
            <w:r w:rsidR="00011752" w:rsidRPr="00342EB9">
              <w:rPr>
                <w:bCs/>
                <w:i/>
                <w:sz w:val="18"/>
                <w:szCs w:val="18"/>
              </w:rPr>
              <w:t>briefing e debriefing</w:t>
            </w:r>
            <w:r w:rsidR="00011752" w:rsidRPr="00342EB9">
              <w:rPr>
                <w:bCs/>
                <w:sz w:val="18"/>
                <w:szCs w:val="18"/>
              </w:rPr>
              <w:t>)</w:t>
            </w:r>
          </w:p>
        </w:tc>
        <w:tc>
          <w:tcPr>
            <w:tcW w:w="1417" w:type="dxa"/>
            <w:vMerge/>
            <w:shd w:val="clear" w:color="auto" w:fill="FFFFFF"/>
            <w:vAlign w:val="center"/>
          </w:tcPr>
          <w:p w:rsidR="00011752" w:rsidRPr="00342EB9" w:rsidRDefault="00011752" w:rsidP="00337536">
            <w:pPr>
              <w:spacing w:line="240" w:lineRule="auto"/>
              <w:jc w:val="center"/>
              <w:rPr>
                <w:sz w:val="18"/>
                <w:szCs w:val="18"/>
              </w:rPr>
            </w:pPr>
          </w:p>
        </w:tc>
      </w:tr>
      <w:tr w:rsidR="00342EB9" w:rsidRPr="00342EB9" w:rsidTr="00883422">
        <w:trPr>
          <w:trHeight w:val="264"/>
        </w:trPr>
        <w:tc>
          <w:tcPr>
            <w:tcW w:w="710" w:type="dxa"/>
            <w:vMerge/>
            <w:shd w:val="clear" w:color="auto" w:fill="FFFFFF"/>
          </w:tcPr>
          <w:p w:rsidR="00011752" w:rsidRPr="00342EB9" w:rsidRDefault="00011752" w:rsidP="00337536">
            <w:pPr>
              <w:spacing w:line="240" w:lineRule="auto"/>
              <w:jc w:val="center"/>
              <w:rPr>
                <w:b/>
                <w:bCs/>
                <w:sz w:val="18"/>
                <w:szCs w:val="18"/>
              </w:rPr>
            </w:pPr>
          </w:p>
        </w:tc>
        <w:tc>
          <w:tcPr>
            <w:tcW w:w="3118" w:type="dxa"/>
            <w:shd w:val="clear" w:color="auto" w:fill="FFFFFF"/>
            <w:vAlign w:val="center"/>
            <w:hideMark/>
          </w:tcPr>
          <w:p w:rsidR="00011752" w:rsidRPr="00342EB9" w:rsidRDefault="00011752" w:rsidP="00337536">
            <w:pPr>
              <w:spacing w:line="240" w:lineRule="auto"/>
              <w:jc w:val="center"/>
              <w:rPr>
                <w:b/>
                <w:bCs/>
                <w:sz w:val="18"/>
                <w:szCs w:val="18"/>
              </w:rPr>
            </w:pPr>
            <w:r w:rsidRPr="00342EB9">
              <w:rPr>
                <w:b/>
                <w:bCs/>
                <w:sz w:val="18"/>
                <w:szCs w:val="18"/>
              </w:rPr>
              <w:t>24</w:t>
            </w:r>
          </w:p>
        </w:tc>
        <w:tc>
          <w:tcPr>
            <w:tcW w:w="3686" w:type="dxa"/>
            <w:shd w:val="clear" w:color="auto" w:fill="FFFFFF"/>
            <w:vAlign w:val="center"/>
            <w:hideMark/>
          </w:tcPr>
          <w:p w:rsidR="00011752" w:rsidRPr="00342EB9" w:rsidRDefault="00011752" w:rsidP="00337536">
            <w:pPr>
              <w:spacing w:line="240" w:lineRule="auto"/>
              <w:rPr>
                <w:sz w:val="18"/>
                <w:szCs w:val="18"/>
              </w:rPr>
            </w:pPr>
            <w:r w:rsidRPr="00342EB9">
              <w:rPr>
                <w:iCs/>
                <w:sz w:val="18"/>
                <w:szCs w:val="18"/>
              </w:rPr>
              <w:t xml:space="preserve">Treinamento em simulador classe </w:t>
            </w:r>
            <w:r w:rsidRPr="00342EB9">
              <w:rPr>
                <w:i/>
                <w:iCs/>
                <w:sz w:val="18"/>
                <w:szCs w:val="18"/>
              </w:rPr>
              <w:t>“D”</w:t>
            </w:r>
          </w:p>
        </w:tc>
        <w:tc>
          <w:tcPr>
            <w:tcW w:w="1417" w:type="dxa"/>
            <w:vMerge/>
            <w:shd w:val="clear" w:color="auto" w:fill="FFFFFF"/>
            <w:vAlign w:val="center"/>
          </w:tcPr>
          <w:p w:rsidR="00011752" w:rsidRPr="00342EB9" w:rsidRDefault="00011752" w:rsidP="00337536">
            <w:pPr>
              <w:spacing w:line="240" w:lineRule="auto"/>
              <w:jc w:val="center"/>
              <w:rPr>
                <w:sz w:val="18"/>
                <w:szCs w:val="18"/>
              </w:rPr>
            </w:pPr>
          </w:p>
        </w:tc>
      </w:tr>
      <w:tr w:rsidR="00342EB9" w:rsidRPr="00342EB9" w:rsidTr="00883422">
        <w:trPr>
          <w:trHeight w:val="254"/>
        </w:trPr>
        <w:tc>
          <w:tcPr>
            <w:tcW w:w="710" w:type="dxa"/>
            <w:vMerge/>
            <w:shd w:val="clear" w:color="auto" w:fill="FFFFFF"/>
          </w:tcPr>
          <w:p w:rsidR="00011752" w:rsidRPr="00342EB9" w:rsidRDefault="00011752" w:rsidP="00337536">
            <w:pPr>
              <w:spacing w:line="240" w:lineRule="auto"/>
              <w:jc w:val="center"/>
              <w:rPr>
                <w:b/>
                <w:bCs/>
                <w:sz w:val="18"/>
                <w:szCs w:val="18"/>
              </w:rPr>
            </w:pPr>
          </w:p>
        </w:tc>
        <w:tc>
          <w:tcPr>
            <w:tcW w:w="3118" w:type="dxa"/>
            <w:shd w:val="clear" w:color="auto" w:fill="FFFFFF"/>
            <w:vAlign w:val="center"/>
            <w:hideMark/>
          </w:tcPr>
          <w:p w:rsidR="00011752" w:rsidRPr="00342EB9" w:rsidRDefault="00011752" w:rsidP="00337536">
            <w:pPr>
              <w:spacing w:line="240" w:lineRule="auto"/>
              <w:jc w:val="center"/>
              <w:rPr>
                <w:b/>
                <w:bCs/>
                <w:sz w:val="18"/>
                <w:szCs w:val="18"/>
              </w:rPr>
            </w:pPr>
            <w:r w:rsidRPr="00342EB9">
              <w:rPr>
                <w:b/>
                <w:bCs/>
                <w:sz w:val="18"/>
                <w:szCs w:val="18"/>
              </w:rPr>
              <w:t>02</w:t>
            </w:r>
          </w:p>
        </w:tc>
        <w:tc>
          <w:tcPr>
            <w:tcW w:w="3686" w:type="dxa"/>
            <w:shd w:val="clear" w:color="auto" w:fill="FFFFFF"/>
            <w:vAlign w:val="center"/>
            <w:hideMark/>
          </w:tcPr>
          <w:p w:rsidR="00011752" w:rsidRPr="00342EB9" w:rsidRDefault="00011752" w:rsidP="00337536">
            <w:pPr>
              <w:spacing w:line="240" w:lineRule="auto"/>
              <w:rPr>
                <w:sz w:val="18"/>
                <w:szCs w:val="18"/>
              </w:rPr>
            </w:pPr>
            <w:r w:rsidRPr="00342EB9">
              <w:rPr>
                <w:sz w:val="18"/>
                <w:szCs w:val="18"/>
              </w:rPr>
              <w:t xml:space="preserve">Cheque em Simulador </w:t>
            </w:r>
          </w:p>
        </w:tc>
        <w:tc>
          <w:tcPr>
            <w:tcW w:w="1417" w:type="dxa"/>
            <w:vMerge/>
            <w:shd w:val="clear" w:color="auto" w:fill="FFFFFF"/>
            <w:vAlign w:val="center"/>
          </w:tcPr>
          <w:p w:rsidR="00011752" w:rsidRPr="00342EB9" w:rsidRDefault="00011752" w:rsidP="00337536">
            <w:pPr>
              <w:spacing w:line="240" w:lineRule="auto"/>
              <w:jc w:val="center"/>
              <w:rPr>
                <w:sz w:val="18"/>
                <w:szCs w:val="18"/>
              </w:rPr>
            </w:pPr>
          </w:p>
        </w:tc>
      </w:tr>
    </w:tbl>
    <w:p w:rsidR="00F56DBD" w:rsidRDefault="00F56DBD" w:rsidP="00337536">
      <w:pPr>
        <w:pStyle w:val="Ttulo2"/>
        <w:spacing w:before="0" w:after="0"/>
      </w:pPr>
    </w:p>
    <w:p w:rsidR="007327C6" w:rsidRPr="00342EB9" w:rsidRDefault="00AA3368" w:rsidP="00337536">
      <w:pPr>
        <w:pStyle w:val="Ttulo2"/>
        <w:spacing w:before="0" w:after="0"/>
      </w:pPr>
      <w:r w:rsidRPr="00342EB9">
        <w:t>2</w:t>
      </w:r>
      <w:r w:rsidR="007327C6" w:rsidRPr="00342EB9">
        <w:t xml:space="preserve"> – DAS JUSTIFICATIVAS</w:t>
      </w:r>
    </w:p>
    <w:p w:rsidR="00A9783E" w:rsidRPr="00342EB9" w:rsidRDefault="00AA3368" w:rsidP="00337536">
      <w:pPr>
        <w:jc w:val="both"/>
        <w:rPr>
          <w:b/>
          <w:bCs/>
          <w:iCs/>
          <w:sz w:val="24"/>
          <w:szCs w:val="24"/>
        </w:rPr>
      </w:pPr>
      <w:r w:rsidRPr="00342EB9">
        <w:rPr>
          <w:b/>
          <w:bCs/>
          <w:iCs/>
          <w:sz w:val="24"/>
          <w:szCs w:val="24"/>
        </w:rPr>
        <w:t>2</w:t>
      </w:r>
      <w:r w:rsidR="00A9783E" w:rsidRPr="00342EB9">
        <w:rPr>
          <w:b/>
          <w:bCs/>
          <w:iCs/>
          <w:sz w:val="24"/>
          <w:szCs w:val="24"/>
        </w:rPr>
        <w:t>.1</w:t>
      </w:r>
      <w:r w:rsidR="00522681" w:rsidRPr="00880AC3">
        <w:rPr>
          <w:b/>
          <w:bCs/>
          <w:iCs/>
          <w:sz w:val="24"/>
          <w:szCs w:val="24"/>
          <w:u w:val="single"/>
        </w:rPr>
        <w:t>Da</w:t>
      </w:r>
      <w:r w:rsidR="00B069AC" w:rsidRPr="00880AC3">
        <w:rPr>
          <w:b/>
          <w:bCs/>
          <w:iCs/>
          <w:sz w:val="24"/>
          <w:szCs w:val="24"/>
          <w:u w:val="single"/>
        </w:rPr>
        <w:t xml:space="preserve"> j</w:t>
      </w:r>
      <w:r w:rsidR="00A9783E" w:rsidRPr="00880AC3">
        <w:rPr>
          <w:b/>
          <w:bCs/>
          <w:iCs/>
          <w:sz w:val="24"/>
          <w:szCs w:val="24"/>
          <w:u w:val="single"/>
        </w:rPr>
        <w:t>ustificativa da necessidade</w:t>
      </w:r>
    </w:p>
    <w:p w:rsidR="00880AC3" w:rsidRPr="00880AC3" w:rsidRDefault="00437941" w:rsidP="00050B70">
      <w:pPr>
        <w:pStyle w:val="PargrafodaLista"/>
        <w:numPr>
          <w:ilvl w:val="0"/>
          <w:numId w:val="5"/>
        </w:numPr>
        <w:ind w:left="0" w:firstLine="0"/>
        <w:jc w:val="both"/>
        <w:rPr>
          <w:strike/>
          <w:sz w:val="24"/>
          <w:szCs w:val="24"/>
        </w:rPr>
      </w:pPr>
      <w:r w:rsidRPr="00880AC3">
        <w:rPr>
          <w:sz w:val="24"/>
          <w:szCs w:val="24"/>
        </w:rPr>
        <w:t>A Coordenação de Aviação Operacional, em pesquisa sobre as demandas de apoio aéreo das unidades que integram o DPF detectou entre as três principais demandas</w:t>
      </w:r>
      <w:r w:rsidR="00522681" w:rsidRPr="00880AC3">
        <w:rPr>
          <w:sz w:val="24"/>
          <w:szCs w:val="24"/>
        </w:rPr>
        <w:t>:</w:t>
      </w:r>
    </w:p>
    <w:p w:rsidR="00880AC3" w:rsidRPr="00880AC3" w:rsidRDefault="00880AC3" w:rsidP="00337536">
      <w:pPr>
        <w:pStyle w:val="PargrafodaLista"/>
        <w:ind w:left="709"/>
        <w:jc w:val="both"/>
        <w:rPr>
          <w:i/>
        </w:rPr>
      </w:pPr>
      <w:r w:rsidRPr="00880AC3">
        <w:rPr>
          <w:i/>
        </w:rPr>
        <w:t>“1 Operações de reconhecimento, identificação e delimitação de áreas objeto de crimes ambientais (garimpos, desmatamentos, etc);</w:t>
      </w:r>
    </w:p>
    <w:p w:rsidR="00880AC3" w:rsidRPr="00880AC3" w:rsidRDefault="00880AC3" w:rsidP="00337536">
      <w:pPr>
        <w:pStyle w:val="PargrafodaLista"/>
        <w:ind w:left="709"/>
        <w:jc w:val="both"/>
        <w:rPr>
          <w:i/>
        </w:rPr>
      </w:pPr>
      <w:r w:rsidRPr="00880AC3">
        <w:rPr>
          <w:i/>
        </w:rPr>
        <w:t>2 Realização de perícias ambientais e de engenharia;</w:t>
      </w:r>
    </w:p>
    <w:p w:rsidR="00880AC3" w:rsidRPr="00880AC3" w:rsidRDefault="00880AC3" w:rsidP="00337536">
      <w:pPr>
        <w:pStyle w:val="PargrafodaLista"/>
        <w:ind w:left="709"/>
        <w:jc w:val="both"/>
        <w:rPr>
          <w:i/>
          <w:vertAlign w:val="superscript"/>
        </w:rPr>
      </w:pPr>
      <w:r w:rsidRPr="00880AC3">
        <w:rPr>
          <w:i/>
        </w:rPr>
        <w:t>3 Localização, identificação e acompanhamento de alvos (criminosos) sensíveis e de alto valor.”</w:t>
      </w:r>
      <w:r>
        <w:rPr>
          <w:rStyle w:val="Refdenotaderodap"/>
          <w:i/>
        </w:rPr>
        <w:footnoteReference w:id="1"/>
      </w:r>
    </w:p>
    <w:p w:rsidR="00880AC3" w:rsidRPr="00880AC3" w:rsidRDefault="00B86470" w:rsidP="00050B70">
      <w:pPr>
        <w:pStyle w:val="PargrafodaLista"/>
        <w:numPr>
          <w:ilvl w:val="0"/>
          <w:numId w:val="5"/>
        </w:numPr>
        <w:ind w:left="0" w:firstLine="0"/>
        <w:jc w:val="both"/>
        <w:rPr>
          <w:strike/>
          <w:sz w:val="24"/>
          <w:szCs w:val="24"/>
        </w:rPr>
      </w:pPr>
      <w:r w:rsidRPr="00880AC3">
        <w:rPr>
          <w:sz w:val="24"/>
          <w:szCs w:val="24"/>
        </w:rPr>
        <w:t>Partindo das necessidades foram elaboradas metas específicas que representam as ações propostas para solução de problemas e os resultados esperados:</w:t>
      </w:r>
    </w:p>
    <w:p w:rsidR="00880AC3" w:rsidRPr="002B679A" w:rsidRDefault="00880AC3" w:rsidP="002B679A">
      <w:pPr>
        <w:ind w:left="709"/>
        <w:jc w:val="both"/>
        <w:rPr>
          <w:i/>
          <w:vertAlign w:val="superscript"/>
        </w:rPr>
      </w:pPr>
      <w:r w:rsidRPr="00880AC3">
        <w:rPr>
          <w:i/>
        </w:rPr>
        <w:t>7.11. Necessidades e metas específicas.</w:t>
      </w:r>
      <w:r>
        <w:rPr>
          <w:rStyle w:val="Refdenotaderodap"/>
          <w:i/>
        </w:rPr>
        <w:footnoteReference w:id="2"/>
      </w:r>
      <w:r w:rsidRPr="00880AC3">
        <w:rPr>
          <w:i/>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1"/>
        <w:gridCol w:w="3253"/>
        <w:gridCol w:w="2693"/>
        <w:gridCol w:w="1843"/>
        <w:gridCol w:w="1276"/>
      </w:tblGrid>
      <w:tr w:rsidR="00880AC3" w:rsidRPr="00342EB9" w:rsidTr="00D01341">
        <w:tc>
          <w:tcPr>
            <w:tcW w:w="541" w:type="dxa"/>
            <w:tcBorders>
              <w:top w:val="single" w:sz="4" w:space="0" w:color="auto"/>
              <w:left w:val="single" w:sz="4" w:space="0" w:color="auto"/>
              <w:bottom w:val="single" w:sz="4" w:space="0" w:color="auto"/>
              <w:right w:val="single" w:sz="4" w:space="0" w:color="auto"/>
            </w:tcBorders>
            <w:shd w:val="clear" w:color="auto" w:fill="C0C0C0"/>
            <w:vAlign w:val="center"/>
          </w:tcPr>
          <w:p w:rsidR="00880AC3" w:rsidRPr="00342EB9" w:rsidRDefault="00880AC3" w:rsidP="00337536">
            <w:pPr>
              <w:spacing w:line="240" w:lineRule="auto"/>
              <w:jc w:val="center"/>
              <w:rPr>
                <w:b/>
                <w:bCs/>
                <w:i/>
              </w:rPr>
            </w:pPr>
            <w:r w:rsidRPr="00342EB9">
              <w:rPr>
                <w:b/>
                <w:bCs/>
                <w:i/>
              </w:rPr>
              <w:lastRenderedPageBreak/>
              <w:t>Id</w:t>
            </w:r>
          </w:p>
        </w:tc>
        <w:tc>
          <w:tcPr>
            <w:tcW w:w="3253"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880AC3" w:rsidRPr="00970D1F" w:rsidRDefault="00880AC3" w:rsidP="00337536">
            <w:pPr>
              <w:spacing w:line="240" w:lineRule="auto"/>
              <w:jc w:val="center"/>
              <w:rPr>
                <w:b/>
                <w:i/>
              </w:rPr>
            </w:pPr>
            <w:r w:rsidRPr="00970D1F">
              <w:rPr>
                <w:b/>
                <w:i/>
              </w:rPr>
              <w:t>Situação/Problema</w:t>
            </w:r>
          </w:p>
        </w:tc>
        <w:tc>
          <w:tcPr>
            <w:tcW w:w="2693"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880AC3" w:rsidRPr="00970D1F" w:rsidRDefault="00880AC3" w:rsidP="00337536">
            <w:pPr>
              <w:spacing w:line="240" w:lineRule="auto"/>
              <w:jc w:val="center"/>
              <w:rPr>
                <w:b/>
                <w:i/>
              </w:rPr>
            </w:pPr>
            <w:r w:rsidRPr="00970D1F">
              <w:rPr>
                <w:b/>
                <w:i/>
              </w:rPr>
              <w:t>Necessidades</w:t>
            </w:r>
          </w:p>
        </w:tc>
        <w:tc>
          <w:tcPr>
            <w:tcW w:w="1843" w:type="dxa"/>
            <w:tcBorders>
              <w:top w:val="single" w:sz="4" w:space="0" w:color="auto"/>
              <w:left w:val="single" w:sz="4" w:space="0" w:color="auto"/>
              <w:bottom w:val="single" w:sz="4" w:space="0" w:color="auto"/>
              <w:right w:val="single" w:sz="4" w:space="0" w:color="auto"/>
            </w:tcBorders>
            <w:shd w:val="clear" w:color="auto" w:fill="C0C0C0"/>
            <w:vAlign w:val="center"/>
          </w:tcPr>
          <w:p w:rsidR="00880AC3" w:rsidRPr="00970D1F" w:rsidRDefault="00880AC3" w:rsidP="00337536">
            <w:pPr>
              <w:tabs>
                <w:tab w:val="decimal" w:pos="0"/>
                <w:tab w:val="decimal" w:pos="2607"/>
              </w:tabs>
              <w:spacing w:line="240" w:lineRule="auto"/>
              <w:jc w:val="center"/>
              <w:rPr>
                <w:b/>
                <w:i/>
              </w:rPr>
            </w:pPr>
            <w:r w:rsidRPr="00970D1F">
              <w:rPr>
                <w:b/>
                <w:i/>
              </w:rPr>
              <w:t>Metas Específicas</w:t>
            </w:r>
          </w:p>
        </w:tc>
        <w:tc>
          <w:tcPr>
            <w:tcW w:w="1276" w:type="dxa"/>
            <w:tcBorders>
              <w:top w:val="single" w:sz="4" w:space="0" w:color="auto"/>
              <w:left w:val="single" w:sz="4" w:space="0" w:color="auto"/>
              <w:bottom w:val="single" w:sz="4" w:space="0" w:color="auto"/>
              <w:right w:val="single" w:sz="4" w:space="0" w:color="auto"/>
            </w:tcBorders>
            <w:shd w:val="clear" w:color="auto" w:fill="C0C0C0"/>
            <w:vAlign w:val="center"/>
          </w:tcPr>
          <w:p w:rsidR="00880AC3" w:rsidRPr="00970D1F" w:rsidRDefault="00880AC3" w:rsidP="00337536">
            <w:pPr>
              <w:tabs>
                <w:tab w:val="decimal" w:pos="0"/>
                <w:tab w:val="decimal" w:pos="2607"/>
              </w:tabs>
              <w:spacing w:line="240" w:lineRule="auto"/>
              <w:jc w:val="center"/>
              <w:rPr>
                <w:b/>
                <w:i/>
              </w:rPr>
            </w:pPr>
            <w:r w:rsidRPr="00970D1F">
              <w:rPr>
                <w:b/>
                <w:i/>
              </w:rPr>
              <w:t>Ação Estratégica</w:t>
            </w:r>
          </w:p>
          <w:p w:rsidR="00880AC3" w:rsidRPr="00970D1F" w:rsidRDefault="00880AC3" w:rsidP="00337536">
            <w:pPr>
              <w:tabs>
                <w:tab w:val="decimal" w:pos="0"/>
                <w:tab w:val="decimal" w:pos="2607"/>
              </w:tabs>
              <w:spacing w:line="240" w:lineRule="auto"/>
              <w:jc w:val="center"/>
              <w:rPr>
                <w:b/>
                <w:i/>
              </w:rPr>
            </w:pPr>
            <w:r w:rsidRPr="00970D1F">
              <w:rPr>
                <w:b/>
                <w:i/>
              </w:rPr>
              <w:t>Institucional</w:t>
            </w:r>
          </w:p>
        </w:tc>
      </w:tr>
      <w:tr w:rsidR="00880AC3" w:rsidRPr="00342EB9" w:rsidTr="00D01341">
        <w:tc>
          <w:tcPr>
            <w:tcW w:w="541" w:type="dxa"/>
            <w:tcBorders>
              <w:top w:val="single" w:sz="4" w:space="0" w:color="auto"/>
              <w:left w:val="single" w:sz="4" w:space="0" w:color="auto"/>
              <w:bottom w:val="single" w:sz="4" w:space="0" w:color="auto"/>
              <w:right w:val="single" w:sz="4" w:space="0" w:color="auto"/>
            </w:tcBorders>
            <w:shd w:val="clear" w:color="auto" w:fill="C0C0C0"/>
            <w:vAlign w:val="center"/>
          </w:tcPr>
          <w:p w:rsidR="00880AC3" w:rsidRPr="00342EB9" w:rsidRDefault="00880AC3" w:rsidP="00337536">
            <w:pPr>
              <w:spacing w:line="240" w:lineRule="auto"/>
              <w:jc w:val="center"/>
              <w:rPr>
                <w:b/>
                <w:bCs/>
                <w:i/>
              </w:rPr>
            </w:pPr>
            <w:r w:rsidRPr="00342EB9">
              <w:rPr>
                <w:b/>
                <w:bCs/>
                <w:i/>
              </w:rPr>
              <w:t>13</w:t>
            </w:r>
          </w:p>
        </w:tc>
        <w:tc>
          <w:tcPr>
            <w:tcW w:w="3253" w:type="dxa"/>
            <w:tcBorders>
              <w:top w:val="single" w:sz="4" w:space="0" w:color="auto"/>
              <w:left w:val="single" w:sz="4" w:space="0" w:color="auto"/>
              <w:bottom w:val="single" w:sz="4" w:space="0" w:color="auto"/>
              <w:right w:val="single" w:sz="4" w:space="0" w:color="auto"/>
            </w:tcBorders>
            <w:shd w:val="clear" w:color="auto" w:fill="C0C0C0"/>
            <w:hideMark/>
          </w:tcPr>
          <w:p w:rsidR="00880AC3" w:rsidRPr="00342EB9" w:rsidRDefault="00880AC3" w:rsidP="00337536">
            <w:pPr>
              <w:spacing w:line="240" w:lineRule="auto"/>
              <w:rPr>
                <w:i/>
              </w:rPr>
            </w:pPr>
            <w:r w:rsidRPr="00342EB9">
              <w:rPr>
                <w:i/>
              </w:rPr>
              <w:t>A CAOP não dispõe dos meios para produzir e transmitir imagens aéreas em atendimento às principais necessidades identificadas nas entrevistas com os chefes e dirigentes do DPF.</w:t>
            </w:r>
          </w:p>
        </w:tc>
        <w:tc>
          <w:tcPr>
            <w:tcW w:w="2693" w:type="dxa"/>
            <w:tcBorders>
              <w:top w:val="single" w:sz="4" w:space="0" w:color="auto"/>
              <w:left w:val="single" w:sz="4" w:space="0" w:color="auto"/>
              <w:bottom w:val="single" w:sz="4" w:space="0" w:color="auto"/>
              <w:right w:val="single" w:sz="4" w:space="0" w:color="auto"/>
            </w:tcBorders>
            <w:shd w:val="clear" w:color="auto" w:fill="C0C0C0"/>
            <w:hideMark/>
          </w:tcPr>
          <w:p w:rsidR="00880AC3" w:rsidRPr="00342EB9" w:rsidRDefault="00880AC3" w:rsidP="00337536">
            <w:pPr>
              <w:spacing w:line="240" w:lineRule="auto"/>
              <w:rPr>
                <w:i/>
              </w:rPr>
            </w:pPr>
            <w:r w:rsidRPr="00342EB9">
              <w:rPr>
                <w:i/>
              </w:rPr>
              <w:t>Aumento da capacidade de prestar apoio às operações policiais especiais através de imagens aéreas e transmissão de comandos, a partir de sensores embarcados em aeronaves tripuladas, em complemento ao projeto VANT.</w:t>
            </w:r>
          </w:p>
        </w:tc>
        <w:tc>
          <w:tcPr>
            <w:tcW w:w="1843" w:type="dxa"/>
            <w:tcBorders>
              <w:top w:val="single" w:sz="4" w:space="0" w:color="auto"/>
              <w:left w:val="single" w:sz="4" w:space="0" w:color="auto"/>
              <w:bottom w:val="single" w:sz="4" w:space="0" w:color="auto"/>
              <w:right w:val="single" w:sz="4" w:space="0" w:color="auto"/>
            </w:tcBorders>
            <w:shd w:val="clear" w:color="auto" w:fill="C0C0C0"/>
          </w:tcPr>
          <w:p w:rsidR="00880AC3" w:rsidRPr="00342EB9" w:rsidRDefault="00880AC3" w:rsidP="00337536">
            <w:pPr>
              <w:tabs>
                <w:tab w:val="decimal" w:pos="0"/>
                <w:tab w:val="decimal" w:pos="2607"/>
              </w:tabs>
              <w:spacing w:line="240" w:lineRule="auto"/>
              <w:rPr>
                <w:i/>
              </w:rPr>
            </w:pPr>
            <w:r w:rsidRPr="00342EB9">
              <w:rPr>
                <w:i/>
              </w:rPr>
              <w:t>Apoiar o planejamento e a execução de missões policiais com o</w:t>
            </w:r>
            <w:r>
              <w:rPr>
                <w:i/>
              </w:rPr>
              <w:t xml:space="preserve"> fornecimento de imagens aéreas.</w:t>
            </w:r>
          </w:p>
        </w:tc>
        <w:tc>
          <w:tcPr>
            <w:tcW w:w="1276" w:type="dxa"/>
            <w:tcBorders>
              <w:top w:val="single" w:sz="4" w:space="0" w:color="auto"/>
              <w:left w:val="single" w:sz="4" w:space="0" w:color="auto"/>
              <w:bottom w:val="single" w:sz="4" w:space="0" w:color="auto"/>
              <w:right w:val="single" w:sz="4" w:space="0" w:color="auto"/>
            </w:tcBorders>
            <w:shd w:val="clear" w:color="auto" w:fill="C0C0C0"/>
            <w:vAlign w:val="center"/>
          </w:tcPr>
          <w:p w:rsidR="002B679A" w:rsidRPr="00342EB9" w:rsidRDefault="002B679A" w:rsidP="002B679A">
            <w:pPr>
              <w:tabs>
                <w:tab w:val="decimal" w:pos="0"/>
                <w:tab w:val="decimal" w:pos="2607"/>
              </w:tabs>
              <w:spacing w:line="240" w:lineRule="auto"/>
              <w:jc w:val="center"/>
              <w:rPr>
                <w:i/>
              </w:rPr>
            </w:pPr>
            <w:r w:rsidRPr="00342EB9">
              <w:rPr>
                <w:i/>
              </w:rPr>
              <w:t>9.3</w:t>
            </w:r>
          </w:p>
          <w:p w:rsidR="00880AC3" w:rsidRPr="00342EB9" w:rsidRDefault="002B679A" w:rsidP="002B679A">
            <w:pPr>
              <w:tabs>
                <w:tab w:val="decimal" w:pos="0"/>
                <w:tab w:val="decimal" w:pos="2607"/>
              </w:tabs>
              <w:spacing w:line="240" w:lineRule="auto"/>
              <w:jc w:val="center"/>
              <w:rPr>
                <w:i/>
              </w:rPr>
            </w:pPr>
            <w:r w:rsidRPr="00342EB9">
              <w:rPr>
                <w:i/>
              </w:rPr>
              <w:t>9.6</w:t>
            </w:r>
          </w:p>
        </w:tc>
      </w:tr>
    </w:tbl>
    <w:p w:rsidR="00880AC3" w:rsidRPr="00880AC3" w:rsidRDefault="00ED1BCC" w:rsidP="00050B70">
      <w:pPr>
        <w:pStyle w:val="PargrafodaLista"/>
        <w:numPr>
          <w:ilvl w:val="0"/>
          <w:numId w:val="5"/>
        </w:numPr>
        <w:ind w:left="0" w:firstLine="0"/>
        <w:jc w:val="both"/>
        <w:rPr>
          <w:strike/>
          <w:sz w:val="24"/>
          <w:szCs w:val="24"/>
        </w:rPr>
      </w:pPr>
      <w:r w:rsidRPr="00880AC3">
        <w:rPr>
          <w:sz w:val="24"/>
          <w:szCs w:val="24"/>
        </w:rPr>
        <w:t>As Ações Estratégicas Institucionais 9.3 e 9.6 correspondem, respectivamente, a: “</w:t>
      </w:r>
      <w:r w:rsidRPr="00880AC3">
        <w:rPr>
          <w:i/>
          <w:sz w:val="24"/>
          <w:szCs w:val="24"/>
        </w:rPr>
        <w:t>Atender com presteza às solicitações de apoio das unidades com o emprego dos meios aéreos adequados e máxima segurança operacional.”</w:t>
      </w:r>
      <w:r w:rsidRPr="00880AC3">
        <w:rPr>
          <w:sz w:val="24"/>
          <w:szCs w:val="24"/>
        </w:rPr>
        <w:t xml:space="preserve"> e </w:t>
      </w:r>
      <w:r w:rsidRPr="00880AC3">
        <w:rPr>
          <w:i/>
          <w:sz w:val="24"/>
          <w:szCs w:val="24"/>
        </w:rPr>
        <w:t>“</w:t>
      </w:r>
      <w:r w:rsidRPr="00880AC3">
        <w:rPr>
          <w:rFonts w:eastAsiaTheme="minorHAnsi"/>
          <w:bCs/>
          <w:i/>
          <w:sz w:val="24"/>
          <w:szCs w:val="24"/>
        </w:rPr>
        <w:t>Disponibilizar os meios necessários ao apoio aéreo às unidades centrais e descentralizadas, considerando as características das missões, o volume de demandas, a evolução da doutrina de emprego dos meios aéreos e o desenvolvimento de novas tecnologias.”</w:t>
      </w:r>
      <w:r w:rsidR="004A04C6">
        <w:rPr>
          <w:rStyle w:val="Refdenotaderodap"/>
          <w:rFonts w:eastAsiaTheme="minorHAnsi"/>
          <w:bCs/>
          <w:i/>
          <w:sz w:val="24"/>
          <w:szCs w:val="24"/>
        </w:rPr>
        <w:footnoteReference w:id="3"/>
      </w:r>
    </w:p>
    <w:p w:rsidR="00276E60" w:rsidRPr="00337536" w:rsidRDefault="00DD5322" w:rsidP="00050B70">
      <w:pPr>
        <w:pStyle w:val="PargrafodaLista"/>
        <w:numPr>
          <w:ilvl w:val="0"/>
          <w:numId w:val="5"/>
        </w:numPr>
        <w:ind w:left="0" w:firstLine="0"/>
        <w:jc w:val="both"/>
        <w:rPr>
          <w:strike/>
          <w:sz w:val="24"/>
          <w:szCs w:val="24"/>
        </w:rPr>
      </w:pPr>
      <w:r w:rsidRPr="00880AC3">
        <w:rPr>
          <w:sz w:val="24"/>
          <w:szCs w:val="24"/>
        </w:rPr>
        <w:t>Em resposta, o</w:t>
      </w:r>
      <w:r w:rsidR="00276E60" w:rsidRPr="00880AC3">
        <w:rPr>
          <w:sz w:val="24"/>
          <w:szCs w:val="24"/>
        </w:rPr>
        <w:t xml:space="preserve"> Departamento de Polícia Federal, por </w:t>
      </w:r>
      <w:r w:rsidRPr="00880AC3">
        <w:rPr>
          <w:sz w:val="24"/>
          <w:szCs w:val="24"/>
        </w:rPr>
        <w:t>proposta</w:t>
      </w:r>
      <w:r w:rsidR="00276E60" w:rsidRPr="00880AC3">
        <w:rPr>
          <w:sz w:val="24"/>
          <w:szCs w:val="24"/>
        </w:rPr>
        <w:t xml:space="preserve"> da Coordenação de Aviação Operacional (CAOP), </w:t>
      </w:r>
      <w:r w:rsidR="006125E3" w:rsidRPr="00880AC3">
        <w:rPr>
          <w:sz w:val="24"/>
          <w:szCs w:val="24"/>
        </w:rPr>
        <w:t>adquiriu uma aeronave</w:t>
      </w:r>
      <w:r w:rsidR="00242621">
        <w:rPr>
          <w:sz w:val="24"/>
          <w:szCs w:val="24"/>
        </w:rPr>
        <w:t xml:space="preserve"> </w:t>
      </w:r>
      <w:r w:rsidR="006125E3" w:rsidRPr="00880AC3">
        <w:rPr>
          <w:bCs/>
          <w:iCs/>
          <w:sz w:val="24"/>
          <w:szCs w:val="24"/>
        </w:rPr>
        <w:t>BEECHCRAFT KING AIR 350i ER</w:t>
      </w:r>
      <w:r w:rsidR="00276E60" w:rsidRPr="00880AC3">
        <w:rPr>
          <w:sz w:val="24"/>
          <w:szCs w:val="24"/>
        </w:rPr>
        <w:t xml:space="preserve">, </w:t>
      </w:r>
      <w:r w:rsidR="00BC412A" w:rsidRPr="00880AC3">
        <w:rPr>
          <w:sz w:val="24"/>
          <w:szCs w:val="24"/>
        </w:rPr>
        <w:t xml:space="preserve">por via do </w:t>
      </w:r>
      <w:r w:rsidR="00A9783E" w:rsidRPr="00880AC3">
        <w:rPr>
          <w:sz w:val="24"/>
          <w:szCs w:val="24"/>
        </w:rPr>
        <w:t>Contrato nº 045/</w:t>
      </w:r>
      <w:r w:rsidR="002467B1" w:rsidRPr="00880AC3">
        <w:rPr>
          <w:sz w:val="24"/>
          <w:szCs w:val="24"/>
        </w:rPr>
        <w:t>2012-</w:t>
      </w:r>
      <w:r w:rsidR="00A9783E" w:rsidRPr="00880AC3">
        <w:rPr>
          <w:sz w:val="24"/>
          <w:szCs w:val="24"/>
        </w:rPr>
        <w:t>COAD/DLOG/DPF</w:t>
      </w:r>
      <w:r w:rsidR="00276E60" w:rsidRPr="00880AC3">
        <w:rPr>
          <w:sz w:val="24"/>
          <w:szCs w:val="24"/>
        </w:rPr>
        <w:t>. Essa</w:t>
      </w:r>
      <w:r w:rsidR="00BC412A" w:rsidRPr="00880AC3">
        <w:rPr>
          <w:sz w:val="24"/>
          <w:szCs w:val="24"/>
        </w:rPr>
        <w:t xml:space="preserve"> aeronave</w:t>
      </w:r>
      <w:r w:rsidR="00242621">
        <w:rPr>
          <w:sz w:val="24"/>
          <w:szCs w:val="24"/>
        </w:rPr>
        <w:t xml:space="preserve"> </w:t>
      </w:r>
      <w:r w:rsidR="00ED1BCC" w:rsidRPr="00880AC3">
        <w:rPr>
          <w:sz w:val="24"/>
          <w:szCs w:val="24"/>
        </w:rPr>
        <w:t>foi selecionada como meio de prover</w:t>
      </w:r>
      <w:r w:rsidR="00190AD8" w:rsidRPr="00880AC3">
        <w:rPr>
          <w:sz w:val="24"/>
          <w:szCs w:val="24"/>
        </w:rPr>
        <w:t xml:space="preserve">, </w:t>
      </w:r>
      <w:r w:rsidR="00190AD8" w:rsidRPr="00880AC3">
        <w:rPr>
          <w:i/>
          <w:sz w:val="24"/>
          <w:szCs w:val="24"/>
        </w:rPr>
        <w:t>com presteza</w:t>
      </w:r>
      <w:r w:rsidR="00190AD8" w:rsidRPr="00880AC3">
        <w:rPr>
          <w:sz w:val="24"/>
          <w:szCs w:val="24"/>
        </w:rPr>
        <w:t xml:space="preserve">, o apoio aéreo às unidades centrais e descentralizadas, considerando as características das missões policiais de longa duração, a necessidade de deslocamentos rápidos para todo o território nacional, bem como o volume das demandas que podem ser supridas com o uso de novas tecnologias como FLIR e transmissão, </w:t>
      </w:r>
      <w:r w:rsidR="00190AD8" w:rsidRPr="00880AC3">
        <w:rPr>
          <w:i/>
          <w:sz w:val="24"/>
          <w:szCs w:val="24"/>
        </w:rPr>
        <w:t>ao vivo</w:t>
      </w:r>
      <w:r w:rsidR="00190AD8" w:rsidRPr="00880AC3">
        <w:rPr>
          <w:sz w:val="24"/>
          <w:szCs w:val="24"/>
        </w:rPr>
        <w:t>, de informações.</w:t>
      </w:r>
    </w:p>
    <w:p w:rsidR="00337536" w:rsidRPr="00337536" w:rsidRDefault="00337536" w:rsidP="00337536">
      <w:pPr>
        <w:pStyle w:val="PargrafodaLista"/>
        <w:ind w:left="0"/>
        <w:jc w:val="both"/>
        <w:rPr>
          <w:strike/>
          <w:sz w:val="24"/>
          <w:szCs w:val="24"/>
        </w:rPr>
      </w:pPr>
    </w:p>
    <w:p w:rsidR="0099098E" w:rsidRPr="00342EB9" w:rsidRDefault="0099098E" w:rsidP="00337536">
      <w:pPr>
        <w:jc w:val="both"/>
        <w:rPr>
          <w:b/>
          <w:sz w:val="24"/>
          <w:szCs w:val="24"/>
        </w:rPr>
      </w:pPr>
      <w:r w:rsidRPr="00342EB9">
        <w:rPr>
          <w:b/>
          <w:sz w:val="24"/>
          <w:szCs w:val="24"/>
        </w:rPr>
        <w:t xml:space="preserve">2.2 </w:t>
      </w:r>
      <w:r w:rsidR="00B069AC" w:rsidRPr="00880AC3">
        <w:rPr>
          <w:b/>
          <w:sz w:val="24"/>
          <w:szCs w:val="24"/>
          <w:u w:val="single"/>
        </w:rPr>
        <w:t>Da j</w:t>
      </w:r>
      <w:r w:rsidRPr="00880AC3">
        <w:rPr>
          <w:b/>
          <w:sz w:val="24"/>
          <w:szCs w:val="24"/>
          <w:u w:val="single"/>
        </w:rPr>
        <w:t>ustificativa do treinamento dos pilotos</w:t>
      </w:r>
    </w:p>
    <w:p w:rsidR="00880AC3" w:rsidRDefault="00453988" w:rsidP="00050B70">
      <w:pPr>
        <w:pStyle w:val="PargrafodaLista"/>
        <w:numPr>
          <w:ilvl w:val="0"/>
          <w:numId w:val="6"/>
        </w:numPr>
        <w:ind w:left="0" w:firstLine="0"/>
        <w:jc w:val="both"/>
        <w:rPr>
          <w:sz w:val="24"/>
          <w:szCs w:val="24"/>
        </w:rPr>
      </w:pPr>
      <w:r w:rsidRPr="00880AC3">
        <w:rPr>
          <w:sz w:val="24"/>
          <w:szCs w:val="24"/>
        </w:rPr>
        <w:t>Na</w:t>
      </w:r>
      <w:r w:rsidR="006E438C" w:rsidRPr="00880AC3">
        <w:rPr>
          <w:sz w:val="24"/>
          <w:szCs w:val="24"/>
        </w:rPr>
        <w:t xml:space="preserve"> aviação </w:t>
      </w:r>
      <w:r w:rsidRPr="00880AC3">
        <w:rPr>
          <w:sz w:val="24"/>
          <w:szCs w:val="24"/>
        </w:rPr>
        <w:t xml:space="preserve">civil </w:t>
      </w:r>
      <w:r w:rsidR="006E438C" w:rsidRPr="00880AC3">
        <w:rPr>
          <w:sz w:val="24"/>
          <w:szCs w:val="24"/>
        </w:rPr>
        <w:t>brasileira, a utilizaç</w:t>
      </w:r>
      <w:r w:rsidR="00CD4595" w:rsidRPr="00880AC3">
        <w:rPr>
          <w:sz w:val="24"/>
          <w:szCs w:val="24"/>
        </w:rPr>
        <w:t xml:space="preserve">ão </w:t>
      </w:r>
      <w:r w:rsidR="00485575" w:rsidRPr="00880AC3">
        <w:rPr>
          <w:sz w:val="24"/>
          <w:szCs w:val="24"/>
        </w:rPr>
        <w:t xml:space="preserve">e as operações </w:t>
      </w:r>
      <w:r w:rsidR="006E438C" w:rsidRPr="00880AC3">
        <w:rPr>
          <w:sz w:val="24"/>
          <w:szCs w:val="24"/>
        </w:rPr>
        <w:t>das aeronaves são reguladas</w:t>
      </w:r>
      <w:r w:rsidR="00116861" w:rsidRPr="00880AC3">
        <w:rPr>
          <w:sz w:val="24"/>
          <w:szCs w:val="24"/>
        </w:rPr>
        <w:t xml:space="preserve"> e fiscalizadas</w:t>
      </w:r>
      <w:r w:rsidR="000A2673">
        <w:rPr>
          <w:sz w:val="24"/>
          <w:szCs w:val="24"/>
        </w:rPr>
        <w:t xml:space="preserve"> </w:t>
      </w:r>
      <w:r w:rsidR="00CD4595" w:rsidRPr="00880AC3">
        <w:rPr>
          <w:sz w:val="24"/>
          <w:szCs w:val="24"/>
        </w:rPr>
        <w:t>pela</w:t>
      </w:r>
      <w:r w:rsidR="000A2673">
        <w:rPr>
          <w:sz w:val="24"/>
          <w:szCs w:val="24"/>
        </w:rPr>
        <w:t xml:space="preserve"> </w:t>
      </w:r>
      <w:r w:rsidR="006E438C" w:rsidRPr="00880AC3">
        <w:rPr>
          <w:sz w:val="24"/>
          <w:szCs w:val="24"/>
        </w:rPr>
        <w:t>ANAC (Agência Nacional de Aviação Civil), por intermédio de seus regulamentos</w:t>
      </w:r>
      <w:r w:rsidR="00116861" w:rsidRPr="00880AC3">
        <w:rPr>
          <w:sz w:val="24"/>
          <w:szCs w:val="24"/>
        </w:rPr>
        <w:t xml:space="preserve"> (RBAC – Regulamentos Brasileiros de Aviação Civil).</w:t>
      </w:r>
    </w:p>
    <w:p w:rsidR="00880AC3" w:rsidRDefault="00511668" w:rsidP="00050B70">
      <w:pPr>
        <w:pStyle w:val="PargrafodaLista"/>
        <w:numPr>
          <w:ilvl w:val="0"/>
          <w:numId w:val="6"/>
        </w:numPr>
        <w:ind w:left="0" w:firstLine="0"/>
        <w:jc w:val="both"/>
        <w:rPr>
          <w:sz w:val="24"/>
          <w:szCs w:val="24"/>
        </w:rPr>
      </w:pPr>
      <w:r w:rsidRPr="00880AC3">
        <w:rPr>
          <w:sz w:val="24"/>
          <w:szCs w:val="24"/>
        </w:rPr>
        <w:t xml:space="preserve">Segundo a regulamentação brasileira, </w:t>
      </w:r>
      <w:r w:rsidR="003122B6" w:rsidRPr="00880AC3">
        <w:rPr>
          <w:sz w:val="24"/>
          <w:szCs w:val="24"/>
        </w:rPr>
        <w:t>aplicada</w:t>
      </w:r>
      <w:r w:rsidRPr="00880AC3">
        <w:rPr>
          <w:sz w:val="24"/>
          <w:szCs w:val="24"/>
        </w:rPr>
        <w:t xml:space="preserve"> pela ANAC, </w:t>
      </w:r>
      <w:r w:rsidR="00DE144A" w:rsidRPr="00880AC3">
        <w:rPr>
          <w:sz w:val="24"/>
          <w:szCs w:val="24"/>
        </w:rPr>
        <w:t>para</w:t>
      </w:r>
      <w:r w:rsidR="007D5769">
        <w:rPr>
          <w:sz w:val="24"/>
          <w:szCs w:val="24"/>
        </w:rPr>
        <w:t xml:space="preserve"> </w:t>
      </w:r>
      <w:r w:rsidR="0099098E" w:rsidRPr="00880AC3">
        <w:rPr>
          <w:sz w:val="24"/>
          <w:szCs w:val="24"/>
        </w:rPr>
        <w:t xml:space="preserve">pilotar </w:t>
      </w:r>
      <w:r w:rsidR="0087234F" w:rsidRPr="00880AC3">
        <w:rPr>
          <w:sz w:val="24"/>
          <w:szCs w:val="24"/>
        </w:rPr>
        <w:t xml:space="preserve">a aeronave </w:t>
      </w:r>
      <w:r w:rsidR="004C7F96" w:rsidRPr="00880AC3">
        <w:rPr>
          <w:bCs/>
          <w:iCs/>
          <w:sz w:val="24"/>
          <w:szCs w:val="24"/>
        </w:rPr>
        <w:t>KING AIR 350</w:t>
      </w:r>
      <w:r w:rsidR="00DE144A" w:rsidRPr="00880AC3">
        <w:rPr>
          <w:sz w:val="24"/>
          <w:szCs w:val="24"/>
        </w:rPr>
        <w:t xml:space="preserve"> é exigido </w:t>
      </w:r>
      <w:r w:rsidR="0099098E" w:rsidRPr="00880AC3">
        <w:rPr>
          <w:sz w:val="24"/>
          <w:szCs w:val="24"/>
        </w:rPr>
        <w:t xml:space="preserve">CURSO INICIAL PARA PILOTOS, </w:t>
      </w:r>
      <w:r w:rsidR="00A92475" w:rsidRPr="00880AC3">
        <w:rPr>
          <w:i/>
          <w:sz w:val="24"/>
          <w:szCs w:val="24"/>
        </w:rPr>
        <w:t>homolo</w:t>
      </w:r>
      <w:r w:rsidR="00D105DE" w:rsidRPr="00880AC3">
        <w:rPr>
          <w:i/>
          <w:sz w:val="24"/>
          <w:szCs w:val="24"/>
        </w:rPr>
        <w:t>g</w:t>
      </w:r>
      <w:r w:rsidR="00A92475" w:rsidRPr="00880AC3">
        <w:rPr>
          <w:i/>
          <w:sz w:val="24"/>
          <w:szCs w:val="24"/>
        </w:rPr>
        <w:t>ad</w:t>
      </w:r>
      <w:r w:rsidR="00D105DE" w:rsidRPr="00880AC3">
        <w:rPr>
          <w:i/>
          <w:sz w:val="24"/>
          <w:szCs w:val="24"/>
        </w:rPr>
        <w:t>o nesta instituição</w:t>
      </w:r>
      <w:r w:rsidR="0099098E" w:rsidRPr="00880AC3">
        <w:rPr>
          <w:sz w:val="24"/>
          <w:szCs w:val="24"/>
        </w:rPr>
        <w:t>,</w:t>
      </w:r>
      <w:r w:rsidR="00D105DE" w:rsidRPr="00880AC3">
        <w:rPr>
          <w:sz w:val="24"/>
          <w:szCs w:val="24"/>
        </w:rPr>
        <w:t xml:space="preserve"> englobando: o curso </w:t>
      </w:r>
      <w:r w:rsidR="00D105DE" w:rsidRPr="005B1D37">
        <w:rPr>
          <w:sz w:val="24"/>
          <w:szCs w:val="24"/>
        </w:rPr>
        <w:t>teórico (</w:t>
      </w:r>
      <w:r w:rsidR="00D105DE" w:rsidRPr="005B1D37">
        <w:rPr>
          <w:i/>
          <w:sz w:val="24"/>
          <w:szCs w:val="24"/>
        </w:rPr>
        <w:t>groundscho</w:t>
      </w:r>
      <w:r w:rsidR="006F538B" w:rsidRPr="005B1D37">
        <w:rPr>
          <w:i/>
          <w:sz w:val="24"/>
          <w:szCs w:val="24"/>
        </w:rPr>
        <w:t>o</w:t>
      </w:r>
      <w:r w:rsidR="00D105DE" w:rsidRPr="005B1D37">
        <w:rPr>
          <w:i/>
          <w:sz w:val="24"/>
          <w:szCs w:val="24"/>
        </w:rPr>
        <w:t>l</w:t>
      </w:r>
      <w:r w:rsidR="00D105DE" w:rsidRPr="005B1D37">
        <w:rPr>
          <w:sz w:val="24"/>
          <w:szCs w:val="24"/>
        </w:rPr>
        <w:t>) e prático (simulador de voo)</w:t>
      </w:r>
      <w:r w:rsidR="006F62E5" w:rsidRPr="005B1D37">
        <w:rPr>
          <w:sz w:val="24"/>
          <w:szCs w:val="24"/>
        </w:rPr>
        <w:t>, cuja</w:t>
      </w:r>
      <w:r w:rsidR="0087234F" w:rsidRPr="005B1D37">
        <w:rPr>
          <w:sz w:val="24"/>
          <w:szCs w:val="24"/>
        </w:rPr>
        <w:t xml:space="preserve"> validade é de 12 </w:t>
      </w:r>
      <w:r w:rsidR="00D13F38" w:rsidRPr="005B1D37">
        <w:rPr>
          <w:sz w:val="24"/>
          <w:szCs w:val="24"/>
        </w:rPr>
        <w:t xml:space="preserve">(doze) </w:t>
      </w:r>
      <w:r w:rsidR="0087234F" w:rsidRPr="005B1D37">
        <w:rPr>
          <w:sz w:val="24"/>
          <w:szCs w:val="24"/>
        </w:rPr>
        <w:t>meses.</w:t>
      </w:r>
      <w:r w:rsidR="009E1388" w:rsidRPr="005B1D37">
        <w:rPr>
          <w:sz w:val="24"/>
          <w:szCs w:val="24"/>
        </w:rPr>
        <w:t xml:space="preserve"> Portanto faz-se necessário ao DPF contratar um centro de treina</w:t>
      </w:r>
      <w:r w:rsidR="007D5769" w:rsidRPr="005B1D37">
        <w:rPr>
          <w:sz w:val="24"/>
          <w:szCs w:val="24"/>
        </w:rPr>
        <w:t xml:space="preserve">mento (CTAC – Centro de treinamento em Aviação Civil) </w:t>
      </w:r>
      <w:r w:rsidR="009E1388" w:rsidRPr="005B1D37">
        <w:rPr>
          <w:sz w:val="24"/>
          <w:szCs w:val="24"/>
        </w:rPr>
        <w:t xml:space="preserve">que seja </w:t>
      </w:r>
      <w:r w:rsidR="009E1388" w:rsidRPr="00880AC3">
        <w:rPr>
          <w:sz w:val="24"/>
          <w:szCs w:val="24"/>
        </w:rPr>
        <w:t>homologado pela ANAC para ministrar o Programa de Treinamento.</w:t>
      </w:r>
    </w:p>
    <w:p w:rsidR="00CC2833" w:rsidRPr="005B1D37" w:rsidRDefault="0099098E" w:rsidP="00182A34">
      <w:pPr>
        <w:pStyle w:val="PargrafodaLista"/>
        <w:numPr>
          <w:ilvl w:val="0"/>
          <w:numId w:val="6"/>
        </w:numPr>
        <w:ind w:left="0" w:firstLine="0"/>
        <w:jc w:val="both"/>
        <w:rPr>
          <w:sz w:val="24"/>
          <w:szCs w:val="24"/>
        </w:rPr>
      </w:pPr>
      <w:r w:rsidRPr="00E95817">
        <w:rPr>
          <w:sz w:val="24"/>
          <w:szCs w:val="24"/>
        </w:rPr>
        <w:lastRenderedPageBreak/>
        <w:t xml:space="preserve">A aeronave </w:t>
      </w:r>
      <w:r w:rsidRPr="005B1D37">
        <w:rPr>
          <w:bCs/>
          <w:iCs/>
          <w:sz w:val="24"/>
          <w:szCs w:val="24"/>
        </w:rPr>
        <w:t>BEECHCRAFT KING AIR 350i ER</w:t>
      </w:r>
      <w:r w:rsidR="00B069AC" w:rsidRPr="005B1D37">
        <w:rPr>
          <w:sz w:val="24"/>
          <w:szCs w:val="24"/>
        </w:rPr>
        <w:t xml:space="preserve"> é classificada</w:t>
      </w:r>
      <w:r w:rsidRPr="005B1D37">
        <w:rPr>
          <w:sz w:val="24"/>
          <w:szCs w:val="24"/>
        </w:rPr>
        <w:t xml:space="preserve"> como </w:t>
      </w:r>
      <w:r w:rsidRPr="005B1D37">
        <w:rPr>
          <w:i/>
          <w:sz w:val="24"/>
          <w:szCs w:val="24"/>
        </w:rPr>
        <w:t xml:space="preserve">tipo </w:t>
      </w:r>
      <w:r w:rsidR="007D5769" w:rsidRPr="005B1D37">
        <w:rPr>
          <w:b/>
          <w:sz w:val="24"/>
          <w:szCs w:val="24"/>
        </w:rPr>
        <w:t>BE30</w:t>
      </w:r>
      <w:r w:rsidRPr="005B1D37">
        <w:rPr>
          <w:sz w:val="24"/>
          <w:szCs w:val="24"/>
        </w:rPr>
        <w:t xml:space="preserve"> pela ANAC (Agê</w:t>
      </w:r>
      <w:r w:rsidR="007D5769" w:rsidRPr="005B1D37">
        <w:rPr>
          <w:sz w:val="24"/>
          <w:szCs w:val="24"/>
        </w:rPr>
        <w:t>ncia Nacional de Aviação Civil).</w:t>
      </w:r>
      <w:r w:rsidRPr="005B1D37">
        <w:rPr>
          <w:sz w:val="24"/>
          <w:szCs w:val="24"/>
        </w:rPr>
        <w:t xml:space="preserve"> </w:t>
      </w:r>
      <w:r w:rsidR="007D5769" w:rsidRPr="005B1D37">
        <w:rPr>
          <w:sz w:val="24"/>
          <w:szCs w:val="24"/>
        </w:rPr>
        <w:t xml:space="preserve">Conforme </w:t>
      </w:r>
      <w:r w:rsidRPr="005B1D37">
        <w:rPr>
          <w:sz w:val="24"/>
          <w:szCs w:val="24"/>
        </w:rPr>
        <w:t>O RBAC 61</w:t>
      </w:r>
      <w:r w:rsidR="007D5769" w:rsidRPr="005B1D37">
        <w:rPr>
          <w:sz w:val="24"/>
          <w:szCs w:val="24"/>
        </w:rPr>
        <w:t>,</w:t>
      </w:r>
      <w:r w:rsidR="001753CF" w:rsidRPr="005B1D37">
        <w:rPr>
          <w:sz w:val="24"/>
          <w:szCs w:val="24"/>
        </w:rPr>
        <w:t xml:space="preserve"> </w:t>
      </w:r>
      <w:r w:rsidR="007D5769" w:rsidRPr="005B1D37">
        <w:rPr>
          <w:sz w:val="24"/>
          <w:szCs w:val="24"/>
        </w:rPr>
        <w:t xml:space="preserve">que </w:t>
      </w:r>
      <w:r w:rsidR="001753CF" w:rsidRPr="005B1D37">
        <w:rPr>
          <w:sz w:val="24"/>
          <w:szCs w:val="24"/>
        </w:rPr>
        <w:t>regulamenta a matéria</w:t>
      </w:r>
      <w:r w:rsidR="007D5769" w:rsidRPr="005B1D37">
        <w:rPr>
          <w:sz w:val="24"/>
          <w:szCs w:val="24"/>
        </w:rPr>
        <w:t xml:space="preserve">, </w:t>
      </w:r>
      <w:r w:rsidR="009F558D" w:rsidRPr="005B1D37">
        <w:rPr>
          <w:sz w:val="24"/>
          <w:szCs w:val="24"/>
        </w:rPr>
        <w:t>para a concessão de habilitação inicial de tipo é necessária a realização de curso teórico e prático em Centro de Treinamento homologado (CTAC)</w:t>
      </w:r>
      <w:r w:rsidR="00CC2833" w:rsidRPr="005B1D37">
        <w:rPr>
          <w:sz w:val="24"/>
          <w:szCs w:val="24"/>
        </w:rPr>
        <w:t xml:space="preserve">, </w:t>
      </w:r>
      <w:r w:rsidR="00CC2833" w:rsidRPr="005B1D37">
        <w:rPr>
          <w:i/>
          <w:sz w:val="24"/>
          <w:szCs w:val="24"/>
        </w:rPr>
        <w:t>in verbis:</w:t>
      </w:r>
    </w:p>
    <w:p w:rsidR="00E95817" w:rsidRPr="005B1D37" w:rsidRDefault="00E95817" w:rsidP="00E95817">
      <w:pPr>
        <w:pStyle w:val="PargrafodaLista"/>
        <w:ind w:left="0"/>
        <w:jc w:val="both"/>
        <w:rPr>
          <w:i/>
          <w:sz w:val="24"/>
          <w:szCs w:val="24"/>
        </w:rPr>
      </w:pPr>
      <w:r w:rsidRPr="005B1D37">
        <w:rPr>
          <w:i/>
          <w:sz w:val="24"/>
          <w:szCs w:val="24"/>
        </w:rPr>
        <w:t>(a) O candidato a uma habilitação de tipo deve cumprir o seguinte:</w:t>
      </w:r>
    </w:p>
    <w:p w:rsidR="00CC2833" w:rsidRPr="005B1D37" w:rsidRDefault="00CC2833" w:rsidP="00CC2833">
      <w:pPr>
        <w:pStyle w:val="PargrafodaLista"/>
        <w:ind w:left="0"/>
        <w:jc w:val="both"/>
        <w:rPr>
          <w:b/>
          <w:bCs/>
          <w:i/>
          <w:sz w:val="24"/>
          <w:szCs w:val="24"/>
        </w:rPr>
      </w:pPr>
      <w:r w:rsidRPr="005B1D37">
        <w:rPr>
          <w:b/>
          <w:bCs/>
          <w:i/>
          <w:sz w:val="24"/>
          <w:szCs w:val="24"/>
        </w:rPr>
        <w:t>61.213 Concessão de habilitação de tipo</w:t>
      </w:r>
    </w:p>
    <w:p w:rsidR="00CC2833" w:rsidRPr="005B1D37" w:rsidRDefault="00CC2833" w:rsidP="00CC2833">
      <w:pPr>
        <w:pStyle w:val="PargrafodaLista"/>
        <w:ind w:left="0"/>
        <w:jc w:val="both"/>
        <w:rPr>
          <w:i/>
          <w:sz w:val="24"/>
          <w:szCs w:val="24"/>
        </w:rPr>
      </w:pPr>
      <w:r w:rsidRPr="005B1D37">
        <w:rPr>
          <w:b/>
          <w:bCs/>
          <w:i/>
          <w:sz w:val="24"/>
          <w:szCs w:val="24"/>
        </w:rPr>
        <w:t>...</w:t>
      </w:r>
      <w:r w:rsidRPr="005B1D37">
        <w:rPr>
          <w:i/>
          <w:sz w:val="24"/>
          <w:szCs w:val="24"/>
        </w:rPr>
        <w:t xml:space="preserve"> (2) conhecimentos teóricos e treinamento de solo:</w:t>
      </w:r>
    </w:p>
    <w:p w:rsidR="00CC2833" w:rsidRPr="005B1D37" w:rsidRDefault="00CC2833" w:rsidP="00CC2833">
      <w:pPr>
        <w:pStyle w:val="PargrafodaLista"/>
        <w:ind w:left="0"/>
        <w:jc w:val="both"/>
        <w:rPr>
          <w:b/>
          <w:i/>
          <w:sz w:val="24"/>
          <w:szCs w:val="24"/>
        </w:rPr>
      </w:pPr>
      <w:r w:rsidRPr="005B1D37">
        <w:rPr>
          <w:b/>
          <w:i/>
          <w:sz w:val="24"/>
          <w:szCs w:val="24"/>
        </w:rPr>
        <w:t>(ii) o programa de treinamento de solo deve ser conduzido:</w:t>
      </w:r>
    </w:p>
    <w:p w:rsidR="00CC2833" w:rsidRPr="005B1D37" w:rsidRDefault="00CC2833" w:rsidP="00CC2833">
      <w:pPr>
        <w:autoSpaceDE w:val="0"/>
        <w:autoSpaceDN w:val="0"/>
        <w:adjustRightInd w:val="0"/>
        <w:spacing w:line="240" w:lineRule="auto"/>
        <w:rPr>
          <w:rFonts w:eastAsia="Calibri"/>
          <w:i/>
          <w:sz w:val="24"/>
          <w:szCs w:val="24"/>
        </w:rPr>
      </w:pPr>
      <w:r w:rsidRPr="005B1D37">
        <w:rPr>
          <w:rFonts w:eastAsia="Calibri"/>
          <w:b/>
          <w:i/>
          <w:sz w:val="24"/>
          <w:szCs w:val="24"/>
        </w:rPr>
        <w:t>(A) em CTAC, para aviões, helicópteros com dois ou mais motores, dirigíveis e aeronaves de sustentação por potência</w:t>
      </w:r>
      <w:r w:rsidRPr="005B1D37">
        <w:rPr>
          <w:rFonts w:eastAsia="Calibri"/>
          <w:i/>
          <w:sz w:val="24"/>
          <w:szCs w:val="24"/>
        </w:rPr>
        <w:t xml:space="preserve">; ou </w:t>
      </w:r>
    </w:p>
    <w:p w:rsidR="00CC2833" w:rsidRPr="005B1D37" w:rsidRDefault="00CC2833" w:rsidP="00CC2833">
      <w:pPr>
        <w:autoSpaceDE w:val="0"/>
        <w:autoSpaceDN w:val="0"/>
        <w:adjustRightInd w:val="0"/>
        <w:spacing w:line="240" w:lineRule="auto"/>
        <w:rPr>
          <w:rFonts w:eastAsia="Calibri"/>
          <w:i/>
          <w:sz w:val="24"/>
          <w:szCs w:val="24"/>
        </w:rPr>
      </w:pPr>
      <w:r w:rsidRPr="005B1D37">
        <w:rPr>
          <w:rFonts w:eastAsia="Calibri"/>
          <w:i/>
          <w:sz w:val="24"/>
          <w:szCs w:val="24"/>
        </w:rPr>
        <w:t xml:space="preserve">(B) em CTAC, escolas de aviação civil ou aeroclubes, para helicópteros monomotores; </w:t>
      </w:r>
    </w:p>
    <w:p w:rsidR="00CC2833" w:rsidRPr="005B1D37" w:rsidRDefault="00CC2833" w:rsidP="00CC2833">
      <w:pPr>
        <w:pStyle w:val="PargrafodaLista"/>
        <w:ind w:left="0"/>
        <w:jc w:val="both"/>
        <w:rPr>
          <w:rFonts w:eastAsia="Calibri"/>
          <w:b/>
          <w:i/>
          <w:sz w:val="24"/>
          <w:szCs w:val="24"/>
        </w:rPr>
      </w:pPr>
      <w:r w:rsidRPr="005B1D37">
        <w:rPr>
          <w:rFonts w:eastAsia="Calibri"/>
          <w:b/>
          <w:i/>
          <w:sz w:val="24"/>
          <w:szCs w:val="24"/>
        </w:rPr>
        <w:t>(C) o programa de treinamento de solo deve estar aprovado ou validado pela ANAC;</w:t>
      </w:r>
    </w:p>
    <w:p w:rsidR="00E95817" w:rsidRPr="005B1D37" w:rsidRDefault="00E95817" w:rsidP="00CC2833">
      <w:pPr>
        <w:pStyle w:val="PargrafodaLista"/>
        <w:ind w:left="0"/>
        <w:jc w:val="both"/>
        <w:rPr>
          <w:sz w:val="24"/>
          <w:szCs w:val="24"/>
        </w:rPr>
      </w:pPr>
      <w:r w:rsidRPr="005B1D37">
        <w:rPr>
          <w:rFonts w:eastAsia="Calibri"/>
          <w:b/>
          <w:i/>
          <w:sz w:val="24"/>
          <w:szCs w:val="24"/>
        </w:rPr>
        <w:t>...</w:t>
      </w:r>
      <w:r w:rsidRPr="005B1D37">
        <w:rPr>
          <w:sz w:val="24"/>
          <w:szCs w:val="24"/>
        </w:rPr>
        <w:t xml:space="preserve"> (3) treinamento de voo:</w:t>
      </w:r>
    </w:p>
    <w:p w:rsidR="00E95817" w:rsidRPr="005B1D37" w:rsidRDefault="00E95817" w:rsidP="00E95817">
      <w:pPr>
        <w:autoSpaceDE w:val="0"/>
        <w:autoSpaceDN w:val="0"/>
        <w:adjustRightInd w:val="0"/>
        <w:spacing w:line="240" w:lineRule="auto"/>
        <w:rPr>
          <w:rFonts w:eastAsia="Calibri"/>
          <w:b/>
          <w:i/>
          <w:sz w:val="24"/>
          <w:szCs w:val="24"/>
        </w:rPr>
      </w:pPr>
      <w:r w:rsidRPr="005B1D37">
        <w:rPr>
          <w:rFonts w:eastAsia="Calibri"/>
          <w:b/>
          <w:i/>
          <w:sz w:val="24"/>
          <w:szCs w:val="24"/>
        </w:rPr>
        <w:t xml:space="preserve">(ii) o programa de treinamento de voo deve ser conduzido: </w:t>
      </w:r>
    </w:p>
    <w:p w:rsidR="00E95817" w:rsidRPr="005B1D37" w:rsidRDefault="00E95817" w:rsidP="00E95817">
      <w:pPr>
        <w:autoSpaceDE w:val="0"/>
        <w:autoSpaceDN w:val="0"/>
        <w:adjustRightInd w:val="0"/>
        <w:spacing w:line="240" w:lineRule="auto"/>
        <w:rPr>
          <w:rFonts w:eastAsia="Calibri"/>
          <w:b/>
          <w:i/>
          <w:sz w:val="24"/>
          <w:szCs w:val="24"/>
        </w:rPr>
      </w:pPr>
      <w:r w:rsidRPr="005B1D37">
        <w:rPr>
          <w:rFonts w:eastAsia="Calibri"/>
          <w:b/>
          <w:i/>
          <w:sz w:val="24"/>
          <w:szCs w:val="24"/>
        </w:rPr>
        <w:t xml:space="preserve">(A) em CTAC, para aviões, helicópteros com dois ou mais motores, dirigíveis e aeronaves de sustentação por potência; ou </w:t>
      </w:r>
    </w:p>
    <w:p w:rsidR="00E95817" w:rsidRPr="005B1D37" w:rsidRDefault="00E95817" w:rsidP="00E95817">
      <w:pPr>
        <w:autoSpaceDE w:val="0"/>
        <w:autoSpaceDN w:val="0"/>
        <w:adjustRightInd w:val="0"/>
        <w:spacing w:line="240" w:lineRule="auto"/>
        <w:rPr>
          <w:rFonts w:eastAsia="Calibri"/>
          <w:i/>
          <w:sz w:val="24"/>
          <w:szCs w:val="24"/>
        </w:rPr>
      </w:pPr>
      <w:r w:rsidRPr="005B1D37">
        <w:rPr>
          <w:rFonts w:eastAsia="Calibri"/>
          <w:i/>
          <w:sz w:val="24"/>
          <w:szCs w:val="24"/>
        </w:rPr>
        <w:t xml:space="preserve">(B) em CTAC, escolas de aviação civil ou aeroclubes, para helicópteros monomotores; </w:t>
      </w:r>
    </w:p>
    <w:p w:rsidR="00E95817" w:rsidRPr="005B1D37" w:rsidRDefault="00E95817" w:rsidP="00E95817">
      <w:pPr>
        <w:autoSpaceDE w:val="0"/>
        <w:autoSpaceDN w:val="0"/>
        <w:adjustRightInd w:val="0"/>
        <w:spacing w:line="240" w:lineRule="auto"/>
        <w:rPr>
          <w:rFonts w:eastAsia="Calibri"/>
          <w:b/>
          <w:i/>
          <w:sz w:val="24"/>
          <w:szCs w:val="24"/>
        </w:rPr>
      </w:pPr>
      <w:r w:rsidRPr="005B1D37">
        <w:rPr>
          <w:rFonts w:eastAsia="Calibri"/>
          <w:b/>
          <w:i/>
          <w:sz w:val="24"/>
          <w:szCs w:val="24"/>
        </w:rPr>
        <w:t xml:space="preserve">(C) o programa de treinamento de voo deve estar aprovado ou validado pela ANAC; e </w:t>
      </w:r>
    </w:p>
    <w:p w:rsidR="00E95817" w:rsidRPr="005B1D37" w:rsidRDefault="00E95817" w:rsidP="00E95817">
      <w:pPr>
        <w:pStyle w:val="PargrafodaLista"/>
        <w:ind w:left="0"/>
        <w:jc w:val="both"/>
        <w:rPr>
          <w:b/>
          <w:i/>
          <w:sz w:val="24"/>
          <w:szCs w:val="24"/>
        </w:rPr>
      </w:pPr>
      <w:r w:rsidRPr="005B1D37">
        <w:rPr>
          <w:rFonts w:eastAsia="Calibri"/>
          <w:b/>
          <w:i/>
          <w:sz w:val="24"/>
          <w:szCs w:val="24"/>
        </w:rPr>
        <w:t>(D) caso sejam utilizados dispositivos de treinamento para simulação de voo (FSTD), tais dispositivos devem estar qualificados ou validados pela ANAC;</w:t>
      </w:r>
    </w:p>
    <w:p w:rsidR="00337536" w:rsidRPr="005B1D37" w:rsidRDefault="00E95817" w:rsidP="00E8295E">
      <w:pPr>
        <w:pStyle w:val="PargrafodaLista"/>
        <w:numPr>
          <w:ilvl w:val="0"/>
          <w:numId w:val="6"/>
        </w:numPr>
        <w:ind w:left="0" w:firstLine="0"/>
        <w:jc w:val="both"/>
        <w:rPr>
          <w:i/>
          <w:sz w:val="24"/>
          <w:szCs w:val="24"/>
        </w:rPr>
      </w:pPr>
      <w:r w:rsidRPr="005B1D37">
        <w:rPr>
          <w:sz w:val="24"/>
          <w:szCs w:val="24"/>
        </w:rPr>
        <w:t xml:space="preserve">Em pesquisa no sítio da ANAC, </w:t>
      </w:r>
      <w:r w:rsidR="002B323E" w:rsidRPr="005B1D37">
        <w:rPr>
          <w:sz w:val="24"/>
          <w:szCs w:val="24"/>
        </w:rPr>
        <w:t>foi obtida lista atualizada em 03/09/2015 (anexo) com apenas</w:t>
      </w:r>
      <w:r w:rsidRPr="005B1D37">
        <w:rPr>
          <w:sz w:val="24"/>
          <w:szCs w:val="24"/>
        </w:rPr>
        <w:t xml:space="preserve"> 3 (três) CTACs homologados para a prestação do curso de treinamento inicial na aeronave tipo BE30, pertencentes às empresas Flight Safety International</w:t>
      </w:r>
      <w:r w:rsidR="002B323E" w:rsidRPr="005B1D37">
        <w:rPr>
          <w:sz w:val="24"/>
          <w:szCs w:val="24"/>
        </w:rPr>
        <w:t xml:space="preserve"> (CTAC em Wichita, KS e CTAC em Atlanta, GA, EUA) e CAE Simuflite Inc. (CTAC em Dallas, TX, EUA). Todos os citados CTACs possuem </w:t>
      </w:r>
      <w:r w:rsidR="001D6630" w:rsidRPr="005B1D37">
        <w:rPr>
          <w:sz w:val="24"/>
          <w:szCs w:val="24"/>
        </w:rPr>
        <w:t xml:space="preserve">simuladores categoria D devidamente homologados pela ANAC, conforme lista anexa (anexo). </w:t>
      </w:r>
    </w:p>
    <w:p w:rsidR="0095533C" w:rsidRPr="00342EB9" w:rsidRDefault="0095533C" w:rsidP="00337536">
      <w:pPr>
        <w:jc w:val="both"/>
        <w:rPr>
          <w:b/>
          <w:sz w:val="24"/>
          <w:szCs w:val="24"/>
        </w:rPr>
      </w:pPr>
      <w:r w:rsidRPr="00342EB9">
        <w:rPr>
          <w:b/>
          <w:sz w:val="24"/>
          <w:szCs w:val="24"/>
        </w:rPr>
        <w:t xml:space="preserve">2.3 </w:t>
      </w:r>
      <w:r w:rsidR="00B069AC" w:rsidRPr="00740F07">
        <w:rPr>
          <w:b/>
          <w:sz w:val="24"/>
          <w:szCs w:val="24"/>
          <w:u w:val="single"/>
        </w:rPr>
        <w:t>Da j</w:t>
      </w:r>
      <w:r w:rsidRPr="00740F07">
        <w:rPr>
          <w:b/>
          <w:sz w:val="24"/>
          <w:szCs w:val="24"/>
          <w:u w:val="single"/>
        </w:rPr>
        <w:t xml:space="preserve">ustificativa da </w:t>
      </w:r>
      <w:r w:rsidR="004D662B" w:rsidRPr="00740F07">
        <w:rPr>
          <w:b/>
          <w:sz w:val="24"/>
          <w:szCs w:val="24"/>
          <w:u w:val="single"/>
        </w:rPr>
        <w:t>carga horária do curso inicial</w:t>
      </w:r>
    </w:p>
    <w:p w:rsidR="004D662B" w:rsidRPr="00740F07" w:rsidRDefault="004D662B" w:rsidP="00050B70">
      <w:pPr>
        <w:pStyle w:val="PargrafodaLista"/>
        <w:numPr>
          <w:ilvl w:val="0"/>
          <w:numId w:val="7"/>
        </w:numPr>
        <w:ind w:left="0" w:firstLine="0"/>
        <w:jc w:val="both"/>
        <w:rPr>
          <w:bCs/>
          <w:iCs/>
          <w:sz w:val="24"/>
          <w:szCs w:val="24"/>
        </w:rPr>
      </w:pPr>
      <w:r w:rsidRPr="00740F07">
        <w:rPr>
          <w:bCs/>
          <w:iCs/>
          <w:sz w:val="24"/>
          <w:szCs w:val="24"/>
        </w:rPr>
        <w:t xml:space="preserve">O </w:t>
      </w:r>
      <w:r w:rsidR="00740F07">
        <w:rPr>
          <w:bCs/>
          <w:iCs/>
          <w:sz w:val="24"/>
          <w:szCs w:val="24"/>
        </w:rPr>
        <w:t>Programa d</w:t>
      </w:r>
      <w:r w:rsidR="00740F07" w:rsidRPr="00740F07">
        <w:rPr>
          <w:bCs/>
          <w:iCs/>
          <w:sz w:val="24"/>
          <w:szCs w:val="24"/>
        </w:rPr>
        <w:t>e Treinamento Operacional</w:t>
      </w:r>
      <w:r w:rsidRPr="00740F07">
        <w:rPr>
          <w:bCs/>
          <w:iCs/>
          <w:sz w:val="24"/>
          <w:szCs w:val="24"/>
        </w:rPr>
        <w:t xml:space="preserve"> KING AIR 350, </w:t>
      </w:r>
      <w:r w:rsidRPr="00740F07">
        <w:rPr>
          <w:bCs/>
          <w:i/>
          <w:iCs/>
          <w:sz w:val="24"/>
          <w:szCs w:val="24"/>
        </w:rPr>
        <w:t xml:space="preserve">aprovado pelo Diretor-Geral do DPF </w:t>
      </w:r>
      <w:r w:rsidRPr="00740F07">
        <w:rPr>
          <w:bCs/>
          <w:iCs/>
          <w:sz w:val="24"/>
          <w:szCs w:val="24"/>
        </w:rPr>
        <w:t>determina:</w:t>
      </w:r>
    </w:p>
    <w:p w:rsidR="00193C22" w:rsidRPr="00342EB9" w:rsidRDefault="0052530D" w:rsidP="00337536">
      <w:pPr>
        <w:ind w:left="709"/>
        <w:jc w:val="both"/>
        <w:rPr>
          <w:bCs/>
          <w:i/>
          <w:iCs/>
          <w:sz w:val="24"/>
          <w:szCs w:val="24"/>
        </w:rPr>
      </w:pPr>
      <w:r w:rsidRPr="00342EB9">
        <w:rPr>
          <w:bCs/>
          <w:i/>
          <w:iCs/>
          <w:sz w:val="24"/>
          <w:szCs w:val="24"/>
        </w:rPr>
        <w:t>“</w:t>
      </w:r>
      <w:r w:rsidRPr="00342EB9">
        <w:rPr>
          <w:b/>
          <w:bCs/>
          <w:i/>
          <w:iCs/>
          <w:sz w:val="24"/>
          <w:szCs w:val="24"/>
        </w:rPr>
        <w:t xml:space="preserve">V-3 - </w:t>
      </w:r>
      <w:r w:rsidR="003504E3" w:rsidRPr="00342EB9">
        <w:rPr>
          <w:b/>
          <w:bCs/>
          <w:i/>
          <w:iCs/>
          <w:sz w:val="24"/>
          <w:szCs w:val="24"/>
        </w:rPr>
        <w:t>e) Treinamento</w:t>
      </w:r>
      <w:r w:rsidRPr="00342EB9">
        <w:rPr>
          <w:b/>
          <w:bCs/>
          <w:i/>
          <w:iCs/>
          <w:sz w:val="24"/>
          <w:szCs w:val="24"/>
        </w:rPr>
        <w:t xml:space="preserve"> de PBN/RNP e de RVSM  4,0 h</w:t>
      </w:r>
      <w:r w:rsidRPr="00342EB9">
        <w:rPr>
          <w:bCs/>
          <w:i/>
          <w:iCs/>
          <w:sz w:val="24"/>
          <w:szCs w:val="24"/>
        </w:rPr>
        <w:t>. Descrição dos equipamentos associados, técnicas de operação e procedimentos operacionais para a operação nas modalidades PBN – RNP e RVSM adaptado ao equipamento Proline 21.”</w:t>
      </w:r>
    </w:p>
    <w:p w:rsidR="0052530D" w:rsidRPr="00342EB9" w:rsidRDefault="00F87BB5" w:rsidP="00337536">
      <w:pPr>
        <w:ind w:left="709"/>
        <w:jc w:val="both"/>
        <w:rPr>
          <w:bCs/>
          <w:i/>
          <w:iCs/>
          <w:sz w:val="24"/>
          <w:szCs w:val="24"/>
        </w:rPr>
      </w:pPr>
      <w:r w:rsidRPr="00342EB9">
        <w:rPr>
          <w:bCs/>
          <w:i/>
          <w:iCs/>
          <w:sz w:val="24"/>
          <w:szCs w:val="24"/>
        </w:rPr>
        <w:t>...</w:t>
      </w:r>
    </w:p>
    <w:p w:rsidR="004D662B" w:rsidRPr="00342EB9" w:rsidRDefault="004D662B" w:rsidP="00337536">
      <w:pPr>
        <w:pStyle w:val="Default"/>
        <w:spacing w:line="360" w:lineRule="auto"/>
        <w:ind w:left="709"/>
        <w:rPr>
          <w:i/>
          <w:color w:val="auto"/>
          <w:sz w:val="23"/>
          <w:szCs w:val="23"/>
        </w:rPr>
      </w:pPr>
      <w:r w:rsidRPr="00342EB9">
        <w:rPr>
          <w:b/>
          <w:bCs/>
          <w:i/>
          <w:color w:val="auto"/>
          <w:sz w:val="23"/>
          <w:szCs w:val="23"/>
        </w:rPr>
        <w:t xml:space="preserve">“VI-4 - Considerações Específicas </w:t>
      </w:r>
    </w:p>
    <w:p w:rsidR="004D662B" w:rsidRPr="00342EB9" w:rsidRDefault="004D662B" w:rsidP="00337536">
      <w:pPr>
        <w:ind w:left="709"/>
        <w:jc w:val="both"/>
        <w:rPr>
          <w:i/>
          <w:sz w:val="24"/>
          <w:szCs w:val="24"/>
        </w:rPr>
      </w:pPr>
      <w:r w:rsidRPr="00342EB9">
        <w:rPr>
          <w:i/>
          <w:sz w:val="23"/>
          <w:szCs w:val="23"/>
        </w:rPr>
        <w:lastRenderedPageBreak/>
        <w:t xml:space="preserve">a) O </w:t>
      </w:r>
      <w:r w:rsidRPr="00342EB9">
        <w:rPr>
          <w:i/>
          <w:iCs/>
          <w:sz w:val="23"/>
          <w:szCs w:val="23"/>
        </w:rPr>
        <w:t xml:space="preserve">Ground School </w:t>
      </w:r>
      <w:r w:rsidRPr="00342EB9">
        <w:rPr>
          <w:i/>
          <w:sz w:val="23"/>
          <w:szCs w:val="23"/>
        </w:rPr>
        <w:t>da aeronave King Air 350 será realizado na fase teórica do treinamento em simulador de voo com a carga horária mínima de 44,0 horas,”</w:t>
      </w:r>
    </w:p>
    <w:p w:rsidR="004D662B" w:rsidRPr="00342EB9" w:rsidRDefault="004D662B" w:rsidP="00337536">
      <w:pPr>
        <w:ind w:left="709"/>
        <w:jc w:val="both"/>
        <w:rPr>
          <w:sz w:val="24"/>
          <w:szCs w:val="24"/>
        </w:rPr>
      </w:pPr>
      <w:r w:rsidRPr="00342EB9">
        <w:rPr>
          <w:sz w:val="24"/>
          <w:szCs w:val="24"/>
        </w:rPr>
        <w:t>e</w:t>
      </w:r>
    </w:p>
    <w:p w:rsidR="0095533C" w:rsidRPr="00342EB9" w:rsidRDefault="004D662B" w:rsidP="00337536">
      <w:pPr>
        <w:pStyle w:val="Default"/>
        <w:spacing w:line="360" w:lineRule="auto"/>
        <w:ind w:left="709"/>
        <w:rPr>
          <w:i/>
          <w:color w:val="auto"/>
          <w:sz w:val="23"/>
          <w:szCs w:val="23"/>
        </w:rPr>
      </w:pPr>
      <w:r w:rsidRPr="00342EB9">
        <w:rPr>
          <w:b/>
          <w:bCs/>
          <w:i/>
          <w:color w:val="auto"/>
          <w:sz w:val="23"/>
          <w:szCs w:val="23"/>
        </w:rPr>
        <w:t>“</w:t>
      </w:r>
      <w:r w:rsidR="0095533C" w:rsidRPr="00342EB9">
        <w:rPr>
          <w:b/>
          <w:bCs/>
          <w:i/>
          <w:color w:val="auto"/>
          <w:sz w:val="23"/>
          <w:szCs w:val="23"/>
        </w:rPr>
        <w:t xml:space="preserve">VI-5 - Detalhamento da Instrução Inicial em Simulador de Voo </w:t>
      </w:r>
    </w:p>
    <w:p w:rsidR="003337CB" w:rsidRDefault="0095533C" w:rsidP="00337536">
      <w:pPr>
        <w:ind w:left="709"/>
        <w:jc w:val="both"/>
        <w:rPr>
          <w:i/>
          <w:sz w:val="23"/>
          <w:szCs w:val="23"/>
        </w:rPr>
      </w:pPr>
      <w:r w:rsidRPr="00342EB9">
        <w:rPr>
          <w:i/>
          <w:sz w:val="23"/>
          <w:szCs w:val="23"/>
        </w:rPr>
        <w:t>Esse treinamento contará de, no mínimo, 28</w:t>
      </w:r>
      <w:r w:rsidR="00F82498">
        <w:rPr>
          <w:i/>
          <w:sz w:val="23"/>
          <w:szCs w:val="23"/>
        </w:rPr>
        <w:t xml:space="preserve"> (vinte e oito)</w:t>
      </w:r>
      <w:r w:rsidRPr="00342EB9">
        <w:rPr>
          <w:i/>
          <w:sz w:val="23"/>
          <w:szCs w:val="23"/>
        </w:rPr>
        <w:t xml:space="preserve"> horas de instrução, sendo 14 </w:t>
      </w:r>
      <w:r w:rsidR="00F82498" w:rsidRPr="00342EB9">
        <w:rPr>
          <w:i/>
          <w:sz w:val="23"/>
          <w:szCs w:val="23"/>
        </w:rPr>
        <w:t xml:space="preserve">(quatorze) </w:t>
      </w:r>
      <w:r w:rsidRPr="00342EB9">
        <w:rPr>
          <w:i/>
          <w:sz w:val="23"/>
          <w:szCs w:val="23"/>
        </w:rPr>
        <w:t>no assento da esquerda e 14</w:t>
      </w:r>
      <w:r w:rsidR="00F82498" w:rsidRPr="00342EB9">
        <w:rPr>
          <w:i/>
          <w:sz w:val="23"/>
          <w:szCs w:val="23"/>
        </w:rPr>
        <w:t xml:space="preserve">(quatorze) </w:t>
      </w:r>
      <w:r w:rsidRPr="00342EB9">
        <w:rPr>
          <w:i/>
          <w:sz w:val="23"/>
          <w:szCs w:val="23"/>
        </w:rPr>
        <w:t>horas no assento da direita, relativas a 14 (quatorze) seções de 02 (duas) horas cada</w:t>
      </w:r>
      <w:r w:rsidR="004D662B" w:rsidRPr="00342EB9">
        <w:rPr>
          <w:i/>
          <w:sz w:val="23"/>
          <w:szCs w:val="23"/>
        </w:rPr>
        <w:t>”</w:t>
      </w:r>
      <w:r w:rsidR="003337CB">
        <w:rPr>
          <w:rStyle w:val="Refdenotaderodap"/>
          <w:i/>
          <w:sz w:val="23"/>
          <w:szCs w:val="23"/>
        </w:rPr>
        <w:footnoteReference w:id="4"/>
      </w:r>
    </w:p>
    <w:p w:rsidR="00337536" w:rsidRPr="00342EB9" w:rsidRDefault="00337536" w:rsidP="00337536">
      <w:pPr>
        <w:ind w:left="709"/>
        <w:jc w:val="both"/>
        <w:rPr>
          <w:i/>
          <w:sz w:val="24"/>
          <w:szCs w:val="24"/>
        </w:rPr>
      </w:pPr>
    </w:p>
    <w:p w:rsidR="00BD3103" w:rsidRPr="00342EB9" w:rsidRDefault="00B81396" w:rsidP="00337536">
      <w:pPr>
        <w:jc w:val="both"/>
        <w:rPr>
          <w:b/>
          <w:sz w:val="24"/>
          <w:szCs w:val="24"/>
        </w:rPr>
      </w:pPr>
      <w:r>
        <w:rPr>
          <w:b/>
          <w:sz w:val="24"/>
          <w:szCs w:val="24"/>
        </w:rPr>
        <w:t>2.</w:t>
      </w:r>
      <w:r w:rsidR="00515B90">
        <w:rPr>
          <w:b/>
          <w:sz w:val="24"/>
          <w:szCs w:val="24"/>
        </w:rPr>
        <w:t>4</w:t>
      </w:r>
      <w:r w:rsidR="00F56DBD">
        <w:rPr>
          <w:b/>
          <w:sz w:val="24"/>
          <w:szCs w:val="24"/>
          <w:u w:val="single"/>
        </w:rPr>
        <w:t>Da j</w:t>
      </w:r>
      <w:r w:rsidR="00BD3103" w:rsidRPr="009B2DC6">
        <w:rPr>
          <w:b/>
          <w:sz w:val="24"/>
          <w:szCs w:val="24"/>
          <w:u w:val="single"/>
        </w:rPr>
        <w:t>ustificativa do número de vagas solicitadas</w:t>
      </w:r>
    </w:p>
    <w:p w:rsidR="00F82498" w:rsidRPr="005B1D37" w:rsidRDefault="006F62E5" w:rsidP="00050B70">
      <w:pPr>
        <w:pStyle w:val="PargrafodaLista"/>
        <w:numPr>
          <w:ilvl w:val="0"/>
          <w:numId w:val="9"/>
        </w:numPr>
        <w:ind w:left="0" w:firstLine="0"/>
        <w:jc w:val="both"/>
        <w:rPr>
          <w:sz w:val="24"/>
          <w:szCs w:val="24"/>
        </w:rPr>
      </w:pPr>
      <w:r w:rsidRPr="002972E8">
        <w:rPr>
          <w:sz w:val="24"/>
          <w:szCs w:val="24"/>
        </w:rPr>
        <w:t xml:space="preserve">Para manter um nível de operacionalidade, a Coordenação de Aviação Operacional, necessita formar pilotos na aeronave em questão. Este instrumento visa </w:t>
      </w:r>
      <w:r w:rsidR="00337B2A" w:rsidRPr="002972E8">
        <w:rPr>
          <w:sz w:val="24"/>
          <w:szCs w:val="24"/>
        </w:rPr>
        <w:t>à</w:t>
      </w:r>
      <w:r w:rsidRPr="002972E8">
        <w:rPr>
          <w:sz w:val="24"/>
          <w:szCs w:val="24"/>
        </w:rPr>
        <w:t xml:space="preserve"> contratação de curso para atingir este nível de operacionalidade com um mínimo de se</w:t>
      </w:r>
      <w:r w:rsidR="00337B2A" w:rsidRPr="002972E8">
        <w:rPr>
          <w:sz w:val="24"/>
          <w:szCs w:val="24"/>
        </w:rPr>
        <w:t xml:space="preserve">gurança exigido e cumprindo </w:t>
      </w:r>
      <w:r w:rsidR="00337B2A" w:rsidRPr="005B1D37">
        <w:rPr>
          <w:sz w:val="24"/>
          <w:szCs w:val="24"/>
        </w:rPr>
        <w:t>todo</w:t>
      </w:r>
      <w:r w:rsidRPr="005B1D37">
        <w:rPr>
          <w:sz w:val="24"/>
          <w:szCs w:val="24"/>
        </w:rPr>
        <w:t>s os regulamentos legais.</w:t>
      </w:r>
    </w:p>
    <w:p w:rsidR="00F82498" w:rsidRPr="005B1D37" w:rsidRDefault="008E034D" w:rsidP="00050B70">
      <w:pPr>
        <w:pStyle w:val="PargrafodaLista"/>
        <w:numPr>
          <w:ilvl w:val="0"/>
          <w:numId w:val="9"/>
        </w:numPr>
        <w:ind w:left="0" w:firstLine="0"/>
        <w:jc w:val="both"/>
        <w:rPr>
          <w:sz w:val="24"/>
          <w:szCs w:val="24"/>
        </w:rPr>
      </w:pPr>
      <w:r w:rsidRPr="005B1D37">
        <w:rPr>
          <w:sz w:val="24"/>
          <w:szCs w:val="24"/>
        </w:rPr>
        <w:t>Entre as qualificações para o atendimento das demandas propostas, está a capacidade do KING AIR 350i ER de voar até 08 (oito) horas em regime de cruzeiro, permitindo alcançar, sem escalas, qualquer ponto do território nacional. Em apoio a missões policiais, utilizando regimes de potência reduzida, este tempo pode evoluir a jornadas de 11 (onze) horas.</w:t>
      </w:r>
    </w:p>
    <w:p w:rsidR="00F82498" w:rsidRPr="005B1D37" w:rsidRDefault="00F646AE" w:rsidP="00050B70">
      <w:pPr>
        <w:pStyle w:val="PargrafodaLista"/>
        <w:numPr>
          <w:ilvl w:val="0"/>
          <w:numId w:val="9"/>
        </w:numPr>
        <w:ind w:left="0" w:firstLine="0"/>
        <w:jc w:val="both"/>
        <w:rPr>
          <w:sz w:val="24"/>
          <w:szCs w:val="24"/>
        </w:rPr>
      </w:pPr>
      <w:r w:rsidRPr="005B1D37">
        <w:rPr>
          <w:sz w:val="24"/>
          <w:szCs w:val="24"/>
        </w:rPr>
        <w:t>No processo de aquisição da aeronave foi previsto o t</w:t>
      </w:r>
      <w:r w:rsidR="00FE0864" w:rsidRPr="005B1D37">
        <w:rPr>
          <w:sz w:val="24"/>
          <w:szCs w:val="24"/>
        </w:rPr>
        <w:t>reinamento para 0</w:t>
      </w:r>
      <w:r w:rsidR="00AF4C41" w:rsidRPr="005B1D37">
        <w:rPr>
          <w:sz w:val="24"/>
          <w:szCs w:val="24"/>
        </w:rPr>
        <w:t>2</w:t>
      </w:r>
      <w:r w:rsidR="00FE0864" w:rsidRPr="005B1D37">
        <w:rPr>
          <w:sz w:val="24"/>
          <w:szCs w:val="24"/>
        </w:rPr>
        <w:t xml:space="preserve"> (</w:t>
      </w:r>
      <w:r w:rsidR="00AF4C41" w:rsidRPr="005B1D37">
        <w:rPr>
          <w:sz w:val="24"/>
          <w:szCs w:val="24"/>
        </w:rPr>
        <w:t>dois</w:t>
      </w:r>
      <w:r w:rsidR="00FE0864" w:rsidRPr="005B1D37">
        <w:rPr>
          <w:sz w:val="24"/>
          <w:szCs w:val="24"/>
        </w:rPr>
        <w:t>) pilotos</w:t>
      </w:r>
      <w:r w:rsidR="000B58B4" w:rsidRPr="005B1D37">
        <w:rPr>
          <w:sz w:val="24"/>
          <w:szCs w:val="24"/>
        </w:rPr>
        <w:t>, que já realizaram a formação e operam a aeronave atualmente. E</w:t>
      </w:r>
      <w:r w:rsidRPr="005B1D37">
        <w:rPr>
          <w:sz w:val="24"/>
          <w:szCs w:val="24"/>
        </w:rPr>
        <w:t>ntretanto</w:t>
      </w:r>
      <w:r w:rsidR="008E034D" w:rsidRPr="005B1D37">
        <w:rPr>
          <w:sz w:val="24"/>
          <w:szCs w:val="24"/>
        </w:rPr>
        <w:t>, considerando-se o amplo</w:t>
      </w:r>
      <w:r w:rsidRPr="005B1D37">
        <w:rPr>
          <w:sz w:val="24"/>
          <w:szCs w:val="24"/>
        </w:rPr>
        <w:t xml:space="preserve"> espectro de demandas previstas</w:t>
      </w:r>
      <w:r w:rsidR="004D41FA" w:rsidRPr="005B1D37">
        <w:rPr>
          <w:sz w:val="24"/>
          <w:szCs w:val="24"/>
        </w:rPr>
        <w:t xml:space="preserve"> </w:t>
      </w:r>
      <w:r w:rsidR="009D6D28" w:rsidRPr="005B1D37">
        <w:rPr>
          <w:sz w:val="24"/>
          <w:szCs w:val="24"/>
        </w:rPr>
        <w:t xml:space="preserve">e a capacidade de </w:t>
      </w:r>
      <w:r w:rsidR="00F82498" w:rsidRPr="005B1D37">
        <w:rPr>
          <w:sz w:val="24"/>
          <w:szCs w:val="24"/>
        </w:rPr>
        <w:t>voo</w:t>
      </w:r>
      <w:r w:rsidR="009D6D28" w:rsidRPr="005B1D37">
        <w:rPr>
          <w:sz w:val="24"/>
          <w:szCs w:val="24"/>
        </w:rPr>
        <w:t xml:space="preserve"> da aeronave, este número torna-se aquém do ideal.</w:t>
      </w:r>
    </w:p>
    <w:p w:rsidR="00F82498" w:rsidRPr="005B1D37" w:rsidRDefault="000702A3" w:rsidP="00050B70">
      <w:pPr>
        <w:pStyle w:val="PargrafodaLista"/>
        <w:numPr>
          <w:ilvl w:val="0"/>
          <w:numId w:val="9"/>
        </w:numPr>
        <w:ind w:left="0" w:firstLine="0"/>
        <w:jc w:val="both"/>
        <w:rPr>
          <w:sz w:val="24"/>
          <w:szCs w:val="24"/>
        </w:rPr>
      </w:pPr>
      <w:r w:rsidRPr="005B1D37">
        <w:rPr>
          <w:sz w:val="24"/>
          <w:szCs w:val="24"/>
        </w:rPr>
        <w:t xml:space="preserve">Considerando-se </w:t>
      </w:r>
      <w:r w:rsidR="008D0245" w:rsidRPr="005B1D37">
        <w:rPr>
          <w:sz w:val="24"/>
          <w:szCs w:val="24"/>
        </w:rPr>
        <w:t xml:space="preserve">ainda </w:t>
      </w:r>
      <w:r w:rsidRPr="005B1D37">
        <w:rPr>
          <w:sz w:val="24"/>
          <w:szCs w:val="24"/>
        </w:rPr>
        <w:t>que</w:t>
      </w:r>
      <w:r w:rsidR="00752725" w:rsidRPr="005B1D37">
        <w:rPr>
          <w:sz w:val="24"/>
          <w:szCs w:val="24"/>
        </w:rPr>
        <w:t xml:space="preserve"> </w:t>
      </w:r>
      <w:r w:rsidRPr="005B1D37">
        <w:rPr>
          <w:sz w:val="24"/>
          <w:szCs w:val="24"/>
        </w:rPr>
        <w:t>o n</w:t>
      </w:r>
      <w:r w:rsidR="00A936FB" w:rsidRPr="005B1D37">
        <w:rPr>
          <w:sz w:val="24"/>
          <w:szCs w:val="24"/>
        </w:rPr>
        <w:t xml:space="preserve">úmero de pilotos de avião disponíveis na CAOP não permite dedicação exclusiva a um equipamento, </w:t>
      </w:r>
      <w:r w:rsidR="008D0245" w:rsidRPr="005B1D37">
        <w:rPr>
          <w:sz w:val="24"/>
          <w:szCs w:val="24"/>
        </w:rPr>
        <w:t xml:space="preserve">fator restritivo na elaboração das escalas de </w:t>
      </w:r>
      <w:r w:rsidR="00F82498" w:rsidRPr="005B1D37">
        <w:rPr>
          <w:sz w:val="24"/>
          <w:szCs w:val="24"/>
        </w:rPr>
        <w:t>voo</w:t>
      </w:r>
      <w:r w:rsidR="008D0245" w:rsidRPr="005B1D37">
        <w:rPr>
          <w:sz w:val="24"/>
          <w:szCs w:val="24"/>
        </w:rPr>
        <w:t xml:space="preserve"> e descanso.</w:t>
      </w:r>
    </w:p>
    <w:p w:rsidR="00F82498" w:rsidRPr="005B1D37" w:rsidRDefault="007F32E3" w:rsidP="00050B70">
      <w:pPr>
        <w:pStyle w:val="PargrafodaLista"/>
        <w:numPr>
          <w:ilvl w:val="0"/>
          <w:numId w:val="9"/>
        </w:numPr>
        <w:ind w:left="0" w:firstLine="0"/>
        <w:jc w:val="both"/>
        <w:rPr>
          <w:sz w:val="24"/>
          <w:szCs w:val="24"/>
        </w:rPr>
      </w:pPr>
      <w:r w:rsidRPr="005B1D37">
        <w:rPr>
          <w:sz w:val="24"/>
          <w:szCs w:val="24"/>
        </w:rPr>
        <w:t>Assim, a formação inicial de</w:t>
      </w:r>
      <w:r w:rsidR="00AD314A" w:rsidRPr="005B1D37">
        <w:rPr>
          <w:sz w:val="24"/>
          <w:szCs w:val="24"/>
        </w:rPr>
        <w:t xml:space="preserve"> mais 04</w:t>
      </w:r>
      <w:r w:rsidR="008D0245" w:rsidRPr="005B1D37">
        <w:rPr>
          <w:sz w:val="24"/>
          <w:szCs w:val="24"/>
        </w:rPr>
        <w:t xml:space="preserve"> </w:t>
      </w:r>
      <w:r w:rsidR="00AD314A" w:rsidRPr="005B1D37">
        <w:rPr>
          <w:sz w:val="24"/>
          <w:szCs w:val="24"/>
        </w:rPr>
        <w:t>(quatro</w:t>
      </w:r>
      <w:r w:rsidR="008D0245" w:rsidRPr="005B1D37">
        <w:rPr>
          <w:sz w:val="24"/>
          <w:szCs w:val="24"/>
        </w:rPr>
        <w:t xml:space="preserve">) pilotos </w:t>
      </w:r>
      <w:r w:rsidR="00F938F3" w:rsidRPr="005B1D37">
        <w:rPr>
          <w:sz w:val="24"/>
          <w:szCs w:val="24"/>
        </w:rPr>
        <w:t>permitiria</w:t>
      </w:r>
      <w:r w:rsidR="00E22B7D" w:rsidRPr="005B1D37">
        <w:rPr>
          <w:sz w:val="24"/>
          <w:szCs w:val="24"/>
        </w:rPr>
        <w:t xml:space="preserve">, </w:t>
      </w:r>
      <w:r w:rsidR="00E22B7D" w:rsidRPr="005B1D37">
        <w:rPr>
          <w:i/>
          <w:sz w:val="24"/>
          <w:szCs w:val="24"/>
        </w:rPr>
        <w:t>em condiç</w:t>
      </w:r>
      <w:r w:rsidR="002120AA" w:rsidRPr="005B1D37">
        <w:rPr>
          <w:i/>
          <w:sz w:val="24"/>
          <w:szCs w:val="24"/>
        </w:rPr>
        <w:t>ão excepcional</w:t>
      </w:r>
      <w:r w:rsidR="00E22B7D" w:rsidRPr="005B1D37">
        <w:rPr>
          <w:i/>
          <w:sz w:val="24"/>
          <w:szCs w:val="24"/>
        </w:rPr>
        <w:t xml:space="preserve"> e </w:t>
      </w:r>
      <w:r w:rsidR="00D74710" w:rsidRPr="005B1D37">
        <w:rPr>
          <w:i/>
          <w:sz w:val="24"/>
          <w:szCs w:val="24"/>
        </w:rPr>
        <w:t xml:space="preserve">temporária, </w:t>
      </w:r>
      <w:r w:rsidR="00D74710" w:rsidRPr="005B1D37">
        <w:rPr>
          <w:sz w:val="24"/>
          <w:szCs w:val="24"/>
        </w:rPr>
        <w:t>a</w:t>
      </w:r>
      <w:r w:rsidR="008D0245" w:rsidRPr="005B1D37">
        <w:rPr>
          <w:sz w:val="24"/>
          <w:szCs w:val="24"/>
        </w:rPr>
        <w:t xml:space="preserve"> </w:t>
      </w:r>
      <w:r w:rsidR="00E22B7D" w:rsidRPr="005B1D37">
        <w:rPr>
          <w:sz w:val="24"/>
          <w:szCs w:val="24"/>
        </w:rPr>
        <w:t xml:space="preserve">formação de uma tripulação de sobreaviso e outra de reserva, </w:t>
      </w:r>
      <w:r w:rsidR="009641C4" w:rsidRPr="005B1D37">
        <w:rPr>
          <w:sz w:val="24"/>
          <w:szCs w:val="24"/>
        </w:rPr>
        <w:t xml:space="preserve">liberando-se 02 </w:t>
      </w:r>
      <w:r w:rsidR="00BD4265" w:rsidRPr="005B1D37">
        <w:rPr>
          <w:sz w:val="24"/>
          <w:szCs w:val="24"/>
        </w:rPr>
        <w:t xml:space="preserve">(dois) </w:t>
      </w:r>
      <w:r w:rsidR="009641C4" w:rsidRPr="005B1D37">
        <w:rPr>
          <w:sz w:val="24"/>
          <w:szCs w:val="24"/>
        </w:rPr>
        <w:t>tripulantes</w:t>
      </w:r>
      <w:r w:rsidR="00BD4265" w:rsidRPr="005B1D37">
        <w:rPr>
          <w:sz w:val="24"/>
          <w:szCs w:val="24"/>
        </w:rPr>
        <w:t xml:space="preserve"> para descanso ou missões em outras aeronaves. </w:t>
      </w:r>
      <w:r w:rsidR="00FE64BA" w:rsidRPr="005B1D37">
        <w:rPr>
          <w:sz w:val="24"/>
          <w:szCs w:val="24"/>
        </w:rPr>
        <w:t>Alerta</w:t>
      </w:r>
      <w:r w:rsidR="00BD4265" w:rsidRPr="005B1D37">
        <w:rPr>
          <w:sz w:val="24"/>
          <w:szCs w:val="24"/>
        </w:rPr>
        <w:t xml:space="preserve">-se </w:t>
      </w:r>
      <w:r w:rsidR="00FE64BA" w:rsidRPr="005B1D37">
        <w:rPr>
          <w:sz w:val="24"/>
          <w:szCs w:val="24"/>
        </w:rPr>
        <w:t xml:space="preserve">para </w:t>
      </w:r>
      <w:r w:rsidR="00BD4265" w:rsidRPr="005B1D37">
        <w:rPr>
          <w:sz w:val="24"/>
          <w:szCs w:val="24"/>
        </w:rPr>
        <w:t xml:space="preserve">o caráter provisório do número inicial de tripulantes, </w:t>
      </w:r>
      <w:r w:rsidR="00BD4265" w:rsidRPr="005B1D37">
        <w:rPr>
          <w:i/>
          <w:sz w:val="24"/>
          <w:szCs w:val="24"/>
        </w:rPr>
        <w:t>definido nos critérios mínimos para operacionalidade inicial da aeronave</w:t>
      </w:r>
      <w:r w:rsidR="00AF4C41" w:rsidRPr="005B1D37">
        <w:rPr>
          <w:i/>
          <w:sz w:val="24"/>
          <w:szCs w:val="24"/>
        </w:rPr>
        <w:t>.</w:t>
      </w:r>
    </w:p>
    <w:p w:rsidR="006B1171" w:rsidRPr="005B1D37" w:rsidRDefault="006B1171" w:rsidP="00337536">
      <w:pPr>
        <w:jc w:val="both"/>
        <w:rPr>
          <w:b/>
          <w:bCs/>
          <w:sz w:val="24"/>
          <w:szCs w:val="24"/>
        </w:rPr>
      </w:pPr>
      <w:r w:rsidRPr="005B1D37">
        <w:rPr>
          <w:b/>
          <w:bCs/>
          <w:sz w:val="24"/>
          <w:szCs w:val="24"/>
        </w:rPr>
        <w:t>2.</w:t>
      </w:r>
      <w:r w:rsidR="00B81396" w:rsidRPr="005B1D37">
        <w:rPr>
          <w:b/>
          <w:bCs/>
          <w:sz w:val="24"/>
          <w:szCs w:val="24"/>
        </w:rPr>
        <w:t>6</w:t>
      </w:r>
      <w:r w:rsidR="00D85F6B" w:rsidRPr="005B1D37">
        <w:rPr>
          <w:b/>
          <w:bCs/>
          <w:sz w:val="24"/>
          <w:szCs w:val="24"/>
          <w:u w:val="single"/>
        </w:rPr>
        <w:t>D</w:t>
      </w:r>
      <w:r w:rsidR="00A942DF" w:rsidRPr="005B1D37">
        <w:rPr>
          <w:b/>
          <w:bCs/>
          <w:sz w:val="24"/>
          <w:szCs w:val="24"/>
          <w:u w:val="single"/>
        </w:rPr>
        <w:t>as j</w:t>
      </w:r>
      <w:r w:rsidRPr="005B1D37">
        <w:rPr>
          <w:b/>
          <w:bCs/>
          <w:sz w:val="24"/>
          <w:szCs w:val="24"/>
          <w:u w:val="single"/>
        </w:rPr>
        <w:t>ustificativas de</w:t>
      </w:r>
      <w:r w:rsidR="00A942DF" w:rsidRPr="005B1D37">
        <w:rPr>
          <w:b/>
          <w:bCs/>
          <w:sz w:val="24"/>
          <w:szCs w:val="24"/>
          <w:u w:val="single"/>
        </w:rPr>
        <w:t xml:space="preserve"> formação</w:t>
      </w:r>
      <w:r w:rsidRPr="005B1D37">
        <w:rPr>
          <w:b/>
          <w:bCs/>
          <w:sz w:val="24"/>
          <w:szCs w:val="24"/>
          <w:u w:val="single"/>
        </w:rPr>
        <w:t xml:space="preserve"> lote único e da não contratação por itens</w:t>
      </w:r>
    </w:p>
    <w:p w:rsidR="00F82498" w:rsidRPr="005B1D37" w:rsidRDefault="006B1171" w:rsidP="00050B70">
      <w:pPr>
        <w:pStyle w:val="PargrafodaLista"/>
        <w:numPr>
          <w:ilvl w:val="0"/>
          <w:numId w:val="10"/>
        </w:numPr>
        <w:ind w:left="0" w:firstLine="0"/>
        <w:jc w:val="both"/>
        <w:rPr>
          <w:sz w:val="24"/>
          <w:szCs w:val="24"/>
        </w:rPr>
      </w:pPr>
      <w:r w:rsidRPr="005B1D37">
        <w:rPr>
          <w:bCs/>
          <w:sz w:val="24"/>
          <w:szCs w:val="24"/>
        </w:rPr>
        <w:t>O objeto de contratação deste Termo de Referência</w:t>
      </w:r>
      <w:r w:rsidR="000113EE" w:rsidRPr="005B1D37">
        <w:rPr>
          <w:bCs/>
          <w:sz w:val="24"/>
          <w:szCs w:val="24"/>
        </w:rPr>
        <w:t xml:space="preserve">, </w:t>
      </w:r>
      <w:r w:rsidR="000113EE" w:rsidRPr="005B1D37">
        <w:rPr>
          <w:b/>
          <w:bCs/>
          <w:i/>
          <w:sz w:val="24"/>
          <w:szCs w:val="24"/>
        </w:rPr>
        <w:t>o Treinamento Inicial</w:t>
      </w:r>
      <w:r w:rsidRPr="005B1D37">
        <w:rPr>
          <w:bCs/>
          <w:sz w:val="24"/>
          <w:szCs w:val="24"/>
        </w:rPr>
        <w:t xml:space="preserve"> não permite a contratação de itens avulsos, </w:t>
      </w:r>
      <w:r w:rsidR="00763307" w:rsidRPr="005B1D37">
        <w:rPr>
          <w:sz w:val="24"/>
          <w:szCs w:val="24"/>
        </w:rPr>
        <w:t xml:space="preserve">pois a existência de empresas com simuladores homologados pela ANAC para o </w:t>
      </w:r>
      <w:r w:rsidR="00763307" w:rsidRPr="005B1D37">
        <w:rPr>
          <w:i/>
          <w:sz w:val="24"/>
          <w:szCs w:val="24"/>
        </w:rPr>
        <w:t>tipo</w:t>
      </w:r>
      <w:r w:rsidR="00AA654D">
        <w:rPr>
          <w:b/>
          <w:sz w:val="24"/>
          <w:szCs w:val="24"/>
        </w:rPr>
        <w:t>BE30</w:t>
      </w:r>
      <w:r w:rsidR="00763307" w:rsidRPr="005B1D37">
        <w:rPr>
          <w:b/>
          <w:sz w:val="24"/>
          <w:szCs w:val="24"/>
        </w:rPr>
        <w:t xml:space="preserve">, </w:t>
      </w:r>
      <w:r w:rsidR="00763307" w:rsidRPr="005B1D37">
        <w:rPr>
          <w:sz w:val="24"/>
          <w:szCs w:val="24"/>
        </w:rPr>
        <w:t xml:space="preserve">conforme </w:t>
      </w:r>
      <w:r w:rsidR="00277FD1" w:rsidRPr="005B1D37">
        <w:rPr>
          <w:bCs/>
          <w:iCs/>
          <w:sz w:val="24"/>
          <w:szCs w:val="24"/>
        </w:rPr>
        <w:t>RBAC– nº 61 – Subparte K, parágrafo 61.213</w:t>
      </w:r>
      <w:r w:rsidR="00763307" w:rsidRPr="005B1D37">
        <w:rPr>
          <w:sz w:val="24"/>
          <w:szCs w:val="24"/>
        </w:rPr>
        <w:t>,</w:t>
      </w:r>
      <w:r w:rsidR="00BE33A5">
        <w:rPr>
          <w:i/>
          <w:sz w:val="23"/>
          <w:szCs w:val="23"/>
        </w:rPr>
        <w:t xml:space="preserve"> </w:t>
      </w:r>
      <w:r w:rsidR="00BE33A5">
        <w:rPr>
          <w:sz w:val="23"/>
          <w:szCs w:val="23"/>
        </w:rPr>
        <w:t>determina</w:t>
      </w:r>
      <w:r w:rsidR="00D03339" w:rsidRPr="005B1D37">
        <w:rPr>
          <w:i/>
          <w:sz w:val="24"/>
          <w:szCs w:val="24"/>
        </w:rPr>
        <w:t xml:space="preserve"> </w:t>
      </w:r>
      <w:r w:rsidR="002120AA" w:rsidRPr="005B1D37">
        <w:rPr>
          <w:sz w:val="24"/>
          <w:szCs w:val="24"/>
        </w:rPr>
        <w:t>que</w:t>
      </w:r>
      <w:r w:rsidR="00D03339" w:rsidRPr="005B1D37">
        <w:rPr>
          <w:sz w:val="24"/>
          <w:szCs w:val="24"/>
        </w:rPr>
        <w:t xml:space="preserve"> </w:t>
      </w:r>
      <w:r w:rsidR="00763307" w:rsidRPr="005B1D37">
        <w:rPr>
          <w:sz w:val="24"/>
          <w:szCs w:val="24"/>
        </w:rPr>
        <w:t xml:space="preserve">a instrução de voo e o exame de proficiência </w:t>
      </w:r>
      <w:r w:rsidR="00BE33A5">
        <w:rPr>
          <w:i/>
          <w:sz w:val="24"/>
          <w:szCs w:val="24"/>
        </w:rPr>
        <w:t xml:space="preserve">devem ser </w:t>
      </w:r>
      <w:r w:rsidR="00BE33A5">
        <w:rPr>
          <w:sz w:val="24"/>
          <w:szCs w:val="24"/>
        </w:rPr>
        <w:t>realizados em Centros de treinamento homologados (CTACs)</w:t>
      </w:r>
      <w:r w:rsidR="00CC4485" w:rsidRPr="005B1D37">
        <w:rPr>
          <w:i/>
          <w:sz w:val="24"/>
          <w:szCs w:val="24"/>
        </w:rPr>
        <w:t xml:space="preserve">, </w:t>
      </w:r>
      <w:r w:rsidR="00CC4485" w:rsidRPr="005B1D37">
        <w:rPr>
          <w:sz w:val="24"/>
          <w:szCs w:val="24"/>
        </w:rPr>
        <w:t>em complemento a parte teórica</w:t>
      </w:r>
      <w:r w:rsidR="00CC4485" w:rsidRPr="005B1D37">
        <w:rPr>
          <w:i/>
          <w:sz w:val="24"/>
          <w:szCs w:val="24"/>
        </w:rPr>
        <w:t>.</w:t>
      </w:r>
    </w:p>
    <w:p w:rsidR="00F82498" w:rsidRPr="005B1D37" w:rsidRDefault="004B614B" w:rsidP="00050B70">
      <w:pPr>
        <w:pStyle w:val="PargrafodaLista"/>
        <w:numPr>
          <w:ilvl w:val="0"/>
          <w:numId w:val="10"/>
        </w:numPr>
        <w:ind w:left="0" w:firstLine="0"/>
        <w:jc w:val="both"/>
        <w:rPr>
          <w:sz w:val="24"/>
          <w:szCs w:val="24"/>
        </w:rPr>
      </w:pPr>
      <w:r w:rsidRPr="005B1D37">
        <w:rPr>
          <w:bCs/>
          <w:iCs/>
          <w:sz w:val="24"/>
          <w:szCs w:val="24"/>
        </w:rPr>
        <w:t>Em consonância</w:t>
      </w:r>
      <w:r w:rsidR="003851CF" w:rsidRPr="005B1D37">
        <w:rPr>
          <w:bCs/>
          <w:iCs/>
          <w:sz w:val="24"/>
          <w:szCs w:val="24"/>
        </w:rPr>
        <w:t xml:space="preserve"> </w:t>
      </w:r>
      <w:r w:rsidRPr="005B1D37">
        <w:rPr>
          <w:bCs/>
          <w:iCs/>
          <w:sz w:val="24"/>
          <w:szCs w:val="24"/>
        </w:rPr>
        <w:t xml:space="preserve">com </w:t>
      </w:r>
      <w:r w:rsidR="00277FD1" w:rsidRPr="005B1D37">
        <w:rPr>
          <w:bCs/>
          <w:iCs/>
          <w:sz w:val="24"/>
          <w:szCs w:val="24"/>
        </w:rPr>
        <w:t>a legislação em vigor, o PROGRAMA DE TREINAMENTO OPERACIONAL KING AIR 350</w:t>
      </w:r>
      <w:r w:rsidRPr="005B1D37">
        <w:rPr>
          <w:bCs/>
          <w:iCs/>
          <w:sz w:val="24"/>
          <w:szCs w:val="24"/>
        </w:rPr>
        <w:t xml:space="preserve">, </w:t>
      </w:r>
      <w:r w:rsidR="00A942DF" w:rsidRPr="005B1D37">
        <w:rPr>
          <w:bCs/>
          <w:i/>
          <w:iCs/>
          <w:sz w:val="24"/>
          <w:szCs w:val="24"/>
        </w:rPr>
        <w:t>estabelece</w:t>
      </w:r>
      <w:r w:rsidRPr="005B1D37">
        <w:rPr>
          <w:bCs/>
          <w:iCs/>
          <w:sz w:val="24"/>
          <w:szCs w:val="24"/>
        </w:rPr>
        <w:t>:</w:t>
      </w:r>
    </w:p>
    <w:p w:rsidR="00F82498" w:rsidRPr="005B1D37" w:rsidRDefault="00F82498" w:rsidP="00337536">
      <w:pPr>
        <w:pStyle w:val="Default"/>
        <w:spacing w:line="360" w:lineRule="auto"/>
        <w:ind w:left="709"/>
        <w:rPr>
          <w:i/>
          <w:color w:val="auto"/>
          <w:sz w:val="20"/>
          <w:szCs w:val="20"/>
        </w:rPr>
      </w:pPr>
      <w:r w:rsidRPr="005B1D37">
        <w:rPr>
          <w:bCs/>
          <w:i/>
          <w:color w:val="auto"/>
          <w:sz w:val="20"/>
          <w:szCs w:val="20"/>
        </w:rPr>
        <w:t xml:space="preserve">“VI – FASE DE SIMULADOR DE VOO </w:t>
      </w:r>
    </w:p>
    <w:p w:rsidR="00F82498" w:rsidRPr="005B1D37" w:rsidRDefault="00F82498" w:rsidP="00337536">
      <w:pPr>
        <w:pStyle w:val="Default"/>
        <w:spacing w:line="360" w:lineRule="auto"/>
        <w:ind w:left="709"/>
        <w:rPr>
          <w:i/>
          <w:color w:val="auto"/>
          <w:sz w:val="20"/>
          <w:szCs w:val="20"/>
        </w:rPr>
      </w:pPr>
      <w:r w:rsidRPr="005B1D37">
        <w:rPr>
          <w:bCs/>
          <w:i/>
          <w:color w:val="auto"/>
          <w:sz w:val="20"/>
          <w:szCs w:val="20"/>
        </w:rPr>
        <w:t>...</w:t>
      </w:r>
    </w:p>
    <w:p w:rsidR="00F82498" w:rsidRPr="005B1D37" w:rsidRDefault="00F82498" w:rsidP="00337536">
      <w:pPr>
        <w:pStyle w:val="Default"/>
        <w:spacing w:line="360" w:lineRule="auto"/>
        <w:ind w:left="709"/>
        <w:rPr>
          <w:i/>
          <w:color w:val="auto"/>
          <w:sz w:val="20"/>
          <w:szCs w:val="20"/>
        </w:rPr>
      </w:pPr>
      <w:r w:rsidRPr="005B1D37">
        <w:rPr>
          <w:bCs/>
          <w:i/>
          <w:color w:val="auto"/>
          <w:sz w:val="20"/>
          <w:szCs w:val="20"/>
        </w:rPr>
        <w:t xml:space="preserve">VI-4 - Considerações Específicas </w:t>
      </w:r>
    </w:p>
    <w:p w:rsidR="00F82498" w:rsidRPr="005B1D37" w:rsidRDefault="00F82498" w:rsidP="00337536">
      <w:pPr>
        <w:ind w:left="709"/>
        <w:jc w:val="both"/>
        <w:rPr>
          <w:i/>
        </w:rPr>
      </w:pPr>
      <w:r w:rsidRPr="005B1D37">
        <w:rPr>
          <w:i/>
        </w:rPr>
        <w:t xml:space="preserve">a) O </w:t>
      </w:r>
      <w:r w:rsidRPr="005B1D37">
        <w:rPr>
          <w:i/>
          <w:iCs/>
        </w:rPr>
        <w:t xml:space="preserve">Ground School </w:t>
      </w:r>
      <w:r w:rsidRPr="005B1D37">
        <w:rPr>
          <w:i/>
        </w:rPr>
        <w:t xml:space="preserve">da aeronave King Air 350 será realizado na </w:t>
      </w:r>
      <w:r w:rsidRPr="009C7543">
        <w:rPr>
          <w:b/>
          <w:i/>
        </w:rPr>
        <w:t>fase teórica do treinamento em simulador de voo</w:t>
      </w:r>
      <w:r w:rsidRPr="005B1D37">
        <w:rPr>
          <w:i/>
        </w:rPr>
        <w:t xml:space="preserve"> com a carga horária mínima de 44,0 horas”</w:t>
      </w:r>
    </w:p>
    <w:p w:rsidR="00DF16AA" w:rsidRPr="005B1D37" w:rsidRDefault="004B614B" w:rsidP="009F4722">
      <w:pPr>
        <w:pStyle w:val="PargrafodaLista"/>
        <w:numPr>
          <w:ilvl w:val="2"/>
          <w:numId w:val="49"/>
        </w:numPr>
        <w:ind w:left="0" w:firstLine="0"/>
        <w:jc w:val="both"/>
        <w:rPr>
          <w:bCs/>
          <w:sz w:val="24"/>
          <w:szCs w:val="24"/>
        </w:rPr>
      </w:pPr>
      <w:r w:rsidRPr="005B1D37">
        <w:rPr>
          <w:bCs/>
          <w:sz w:val="24"/>
          <w:szCs w:val="24"/>
        </w:rPr>
        <w:t>Portanto</w:t>
      </w:r>
      <w:r w:rsidR="00E8295E" w:rsidRPr="005B1D37">
        <w:rPr>
          <w:bCs/>
          <w:sz w:val="24"/>
          <w:szCs w:val="24"/>
        </w:rPr>
        <w:t>,</w:t>
      </w:r>
      <w:r w:rsidRPr="005B1D37">
        <w:rPr>
          <w:bCs/>
          <w:sz w:val="24"/>
          <w:szCs w:val="24"/>
        </w:rPr>
        <w:t xml:space="preserve"> o </w:t>
      </w:r>
      <w:r w:rsidR="000113EE" w:rsidRPr="005B1D37">
        <w:rPr>
          <w:b/>
          <w:bCs/>
          <w:i/>
          <w:sz w:val="24"/>
          <w:szCs w:val="24"/>
        </w:rPr>
        <w:t>Treinamento Inicial</w:t>
      </w:r>
      <w:r w:rsidR="004D41FA" w:rsidRPr="005B1D37">
        <w:rPr>
          <w:b/>
          <w:bCs/>
          <w:i/>
          <w:sz w:val="24"/>
          <w:szCs w:val="24"/>
        </w:rPr>
        <w:t xml:space="preserve"> </w:t>
      </w:r>
      <w:r w:rsidR="006B1171" w:rsidRPr="005B1D37">
        <w:rPr>
          <w:bCs/>
          <w:sz w:val="24"/>
          <w:szCs w:val="24"/>
        </w:rPr>
        <w:t xml:space="preserve">deve ser ministrado de forma contínua e </w:t>
      </w:r>
      <w:r w:rsidR="00F82498" w:rsidRPr="005B1D37">
        <w:rPr>
          <w:bCs/>
          <w:sz w:val="24"/>
          <w:szCs w:val="24"/>
        </w:rPr>
        <w:t>sequencial</w:t>
      </w:r>
      <w:r w:rsidR="006B1171" w:rsidRPr="005B1D37">
        <w:rPr>
          <w:bCs/>
          <w:sz w:val="24"/>
          <w:szCs w:val="24"/>
        </w:rPr>
        <w:t xml:space="preserve">, em conformidade com uma grade curricular pré-definida a ser disponibilizado pela </w:t>
      </w:r>
      <w:r w:rsidR="00FF28E4" w:rsidRPr="005B1D37">
        <w:rPr>
          <w:bCs/>
          <w:sz w:val="24"/>
          <w:szCs w:val="24"/>
        </w:rPr>
        <w:t>empresa c</w:t>
      </w:r>
      <w:r w:rsidR="006B1171" w:rsidRPr="005B1D37">
        <w:rPr>
          <w:bCs/>
          <w:sz w:val="24"/>
          <w:szCs w:val="24"/>
        </w:rPr>
        <w:t>ontratada</w:t>
      </w:r>
      <w:r w:rsidRPr="005B1D37">
        <w:rPr>
          <w:bCs/>
          <w:sz w:val="24"/>
          <w:szCs w:val="24"/>
        </w:rPr>
        <w:t xml:space="preserve">, </w:t>
      </w:r>
      <w:r w:rsidRPr="005B1D37">
        <w:rPr>
          <w:b/>
          <w:bCs/>
          <w:i/>
          <w:sz w:val="24"/>
          <w:szCs w:val="24"/>
        </w:rPr>
        <w:t xml:space="preserve">respeitando a </w:t>
      </w:r>
      <w:r w:rsidR="000113EE" w:rsidRPr="005B1D37">
        <w:rPr>
          <w:b/>
          <w:bCs/>
          <w:i/>
          <w:sz w:val="24"/>
          <w:szCs w:val="24"/>
        </w:rPr>
        <w:t>obrigatorieda</w:t>
      </w:r>
      <w:r w:rsidRPr="005B1D37">
        <w:rPr>
          <w:b/>
          <w:bCs/>
          <w:i/>
          <w:sz w:val="24"/>
          <w:szCs w:val="24"/>
        </w:rPr>
        <w:t xml:space="preserve">de de </w:t>
      </w:r>
      <w:r w:rsidR="0095533C" w:rsidRPr="005B1D37">
        <w:rPr>
          <w:b/>
          <w:bCs/>
          <w:i/>
          <w:sz w:val="24"/>
          <w:szCs w:val="24"/>
        </w:rPr>
        <w:t>integr</w:t>
      </w:r>
      <w:r w:rsidRPr="005B1D37">
        <w:rPr>
          <w:b/>
          <w:bCs/>
          <w:i/>
          <w:sz w:val="24"/>
          <w:szCs w:val="24"/>
        </w:rPr>
        <w:t>ar a parte teórica</w:t>
      </w:r>
      <w:r w:rsidR="0095533C" w:rsidRPr="005B1D37">
        <w:rPr>
          <w:b/>
          <w:bCs/>
          <w:i/>
          <w:sz w:val="24"/>
          <w:szCs w:val="24"/>
        </w:rPr>
        <w:t xml:space="preserve"> (Ground School)</w:t>
      </w:r>
      <w:r w:rsidRPr="005B1D37">
        <w:rPr>
          <w:b/>
          <w:bCs/>
          <w:i/>
          <w:sz w:val="24"/>
          <w:szCs w:val="24"/>
        </w:rPr>
        <w:t xml:space="preserve"> com a aplicação prática no simulador</w:t>
      </w:r>
      <w:r w:rsidR="00E8295E" w:rsidRPr="005B1D37">
        <w:rPr>
          <w:b/>
          <w:bCs/>
          <w:i/>
          <w:sz w:val="24"/>
          <w:szCs w:val="24"/>
        </w:rPr>
        <w:t xml:space="preserve">. </w:t>
      </w:r>
      <w:r w:rsidR="00E8295E" w:rsidRPr="005B1D37">
        <w:rPr>
          <w:bCs/>
          <w:sz w:val="24"/>
          <w:szCs w:val="24"/>
        </w:rPr>
        <w:t xml:space="preserve">Assim, sugere-se </w:t>
      </w:r>
      <w:r w:rsidR="004F2D55" w:rsidRPr="005B1D37">
        <w:rPr>
          <w:bCs/>
          <w:sz w:val="24"/>
          <w:szCs w:val="24"/>
        </w:rPr>
        <w:t xml:space="preserve">ao setor de compras adotar </w:t>
      </w:r>
      <w:r w:rsidR="00E8295E" w:rsidRPr="005B1D37">
        <w:rPr>
          <w:b/>
          <w:bCs/>
          <w:sz w:val="24"/>
          <w:szCs w:val="24"/>
        </w:rPr>
        <w:t>o Pregão do tipo menor preço</w:t>
      </w:r>
      <w:r w:rsidR="00D421DC">
        <w:rPr>
          <w:b/>
          <w:bCs/>
          <w:sz w:val="24"/>
          <w:szCs w:val="24"/>
        </w:rPr>
        <w:t xml:space="preserve"> por lote único</w:t>
      </w:r>
      <w:r w:rsidR="00E8295E" w:rsidRPr="005B1D37">
        <w:rPr>
          <w:bCs/>
          <w:sz w:val="24"/>
          <w:szCs w:val="24"/>
        </w:rPr>
        <w:t>, tendo em vista que o parcelamento do objeto por itens, não é técnica e economicamente viável.</w:t>
      </w:r>
    </w:p>
    <w:p w:rsidR="00D51561" w:rsidRPr="005B1D37" w:rsidRDefault="00D51561" w:rsidP="00D51561">
      <w:pPr>
        <w:pStyle w:val="PargrafodaLista"/>
        <w:ind w:left="0"/>
        <w:jc w:val="both"/>
        <w:rPr>
          <w:bCs/>
          <w:szCs w:val="24"/>
        </w:rPr>
      </w:pPr>
    </w:p>
    <w:p w:rsidR="00E8295E" w:rsidRPr="005B1D37" w:rsidRDefault="00CD73F2" w:rsidP="00E8295E">
      <w:pPr>
        <w:pStyle w:val="PargrafodaLista"/>
        <w:numPr>
          <w:ilvl w:val="1"/>
          <w:numId w:val="46"/>
        </w:numPr>
        <w:jc w:val="both"/>
        <w:rPr>
          <w:b/>
          <w:sz w:val="24"/>
          <w:szCs w:val="24"/>
          <w:u w:val="single"/>
        </w:rPr>
      </w:pPr>
      <w:r w:rsidRPr="005B1D37">
        <w:rPr>
          <w:b/>
          <w:sz w:val="24"/>
          <w:szCs w:val="24"/>
          <w:u w:val="single"/>
        </w:rPr>
        <w:t xml:space="preserve">Da participação de empresas </w:t>
      </w:r>
      <w:r w:rsidR="00D51561" w:rsidRPr="005B1D37">
        <w:rPr>
          <w:b/>
          <w:sz w:val="24"/>
          <w:szCs w:val="24"/>
          <w:u w:val="single"/>
        </w:rPr>
        <w:t xml:space="preserve">reunidas </w:t>
      </w:r>
      <w:r w:rsidRPr="005B1D37">
        <w:rPr>
          <w:b/>
          <w:sz w:val="24"/>
          <w:szCs w:val="24"/>
          <w:u w:val="single"/>
        </w:rPr>
        <w:t>em consórcio</w:t>
      </w:r>
    </w:p>
    <w:p w:rsidR="00D51561" w:rsidRPr="005B1D37" w:rsidRDefault="00D51561" w:rsidP="00D51561">
      <w:pPr>
        <w:pStyle w:val="PargrafodaLista"/>
        <w:ind w:left="360"/>
        <w:jc w:val="both"/>
        <w:rPr>
          <w:b/>
          <w:sz w:val="24"/>
          <w:szCs w:val="24"/>
          <w:u w:val="single"/>
        </w:rPr>
      </w:pPr>
    </w:p>
    <w:p w:rsidR="00D51561" w:rsidRPr="005B1D37" w:rsidRDefault="00D51561" w:rsidP="00EB65A6">
      <w:pPr>
        <w:pStyle w:val="PargrafodaLista"/>
        <w:numPr>
          <w:ilvl w:val="2"/>
          <w:numId w:val="46"/>
        </w:numPr>
        <w:spacing w:after="120"/>
        <w:ind w:left="0" w:firstLine="0"/>
        <w:jc w:val="both"/>
        <w:rPr>
          <w:bCs/>
          <w:sz w:val="24"/>
          <w:szCs w:val="24"/>
        </w:rPr>
      </w:pPr>
      <w:r w:rsidRPr="005B1D37">
        <w:rPr>
          <w:bCs/>
          <w:sz w:val="24"/>
          <w:szCs w:val="24"/>
        </w:rPr>
        <w:t>O objeto da contratação envolve serviço de alta complexidade técnica, pois trata-se de treinamento para formação de pilotos. Portanto, será permitida a participação entidades empresariais que estejam reunidas em consórcio</w:t>
      </w:r>
      <w:r w:rsidR="00EB65A6" w:rsidRPr="005B1D37">
        <w:rPr>
          <w:rStyle w:val="Refdenotaderodap"/>
          <w:bCs/>
          <w:sz w:val="24"/>
          <w:szCs w:val="24"/>
        </w:rPr>
        <w:footnoteReference w:id="5"/>
      </w:r>
      <w:r w:rsidRPr="005B1D37">
        <w:rPr>
          <w:bCs/>
          <w:sz w:val="24"/>
          <w:szCs w:val="24"/>
        </w:rPr>
        <w:t>.</w:t>
      </w:r>
    </w:p>
    <w:p w:rsidR="00F82498" w:rsidRPr="005B1D37" w:rsidRDefault="00F82498" w:rsidP="00337536">
      <w:pPr>
        <w:pStyle w:val="PargrafodaLista"/>
        <w:ind w:left="0"/>
        <w:jc w:val="both"/>
        <w:rPr>
          <w:sz w:val="24"/>
          <w:szCs w:val="24"/>
        </w:rPr>
      </w:pPr>
    </w:p>
    <w:p w:rsidR="00DF16AA" w:rsidRPr="005B1D37" w:rsidRDefault="00F82498" w:rsidP="00337536">
      <w:pPr>
        <w:pStyle w:val="Ttulo2"/>
        <w:spacing w:before="0" w:after="0"/>
      </w:pPr>
      <w:r w:rsidRPr="005B1D37">
        <w:t xml:space="preserve">3 </w:t>
      </w:r>
      <w:r w:rsidRPr="005B1D37">
        <w:rPr>
          <w:bCs/>
          <w:iCs/>
          <w:szCs w:val="24"/>
        </w:rPr>
        <w:t>–</w:t>
      </w:r>
      <w:r w:rsidR="00DF16AA" w:rsidRPr="005B1D37">
        <w:t xml:space="preserve"> DA CLASSIFICAÇÃO DOS SERVIÇOS</w:t>
      </w:r>
    </w:p>
    <w:p w:rsidR="00F82498" w:rsidRPr="005B1D37" w:rsidRDefault="00DF16AA" w:rsidP="00050B70">
      <w:pPr>
        <w:pStyle w:val="PargrafodaLista"/>
        <w:numPr>
          <w:ilvl w:val="0"/>
          <w:numId w:val="11"/>
        </w:numPr>
        <w:ind w:left="0" w:firstLine="0"/>
        <w:jc w:val="both"/>
        <w:rPr>
          <w:sz w:val="24"/>
          <w:szCs w:val="24"/>
        </w:rPr>
      </w:pPr>
      <w:r w:rsidRPr="005B1D37">
        <w:rPr>
          <w:sz w:val="24"/>
          <w:szCs w:val="24"/>
        </w:rPr>
        <w:t>O serviço a ser contratado enquadra-se na classificação de serviços comuns, nos termos da Lei n° 10.520, de 2002, do Decreto n° 3.555, de 2000, e do Decreto 5.450, de 2005.</w:t>
      </w:r>
    </w:p>
    <w:p w:rsidR="00F82498" w:rsidRDefault="00DF16AA" w:rsidP="00050B70">
      <w:pPr>
        <w:pStyle w:val="PargrafodaLista"/>
        <w:numPr>
          <w:ilvl w:val="0"/>
          <w:numId w:val="11"/>
        </w:numPr>
        <w:ind w:left="0" w:firstLine="0"/>
        <w:jc w:val="both"/>
        <w:rPr>
          <w:sz w:val="24"/>
          <w:szCs w:val="24"/>
        </w:rPr>
      </w:pPr>
      <w:r w:rsidRPr="005B1D37">
        <w:rPr>
          <w:sz w:val="24"/>
          <w:szCs w:val="24"/>
        </w:rPr>
        <w:t xml:space="preserve">O serviço a ser contratado enquadra-se nos pressupostos do Decreto n° 2.271, de 1997, constituindo-se em atividades materiais acessórias, instrumentais ou </w:t>
      </w:r>
      <w:r w:rsidRPr="00F82498">
        <w:rPr>
          <w:sz w:val="24"/>
          <w:szCs w:val="24"/>
        </w:rPr>
        <w:t>complementares à área de competência legal do órgão licitante, não inerentes às categorias funcionais abrangidas por seu respectivo plano de cargos.</w:t>
      </w:r>
    </w:p>
    <w:p w:rsidR="00CD79D4" w:rsidRDefault="00DF16AA" w:rsidP="00050B70">
      <w:pPr>
        <w:pStyle w:val="PargrafodaLista"/>
        <w:numPr>
          <w:ilvl w:val="0"/>
          <w:numId w:val="11"/>
        </w:numPr>
        <w:ind w:left="0" w:firstLine="0"/>
        <w:jc w:val="both"/>
        <w:rPr>
          <w:sz w:val="24"/>
          <w:szCs w:val="24"/>
        </w:rPr>
      </w:pPr>
      <w:r w:rsidRPr="00F82498">
        <w:rPr>
          <w:sz w:val="24"/>
          <w:szCs w:val="24"/>
        </w:rPr>
        <w:t>A prestação do serviço não gera vínculo empregatício entre os empregados da Contratada e a Administração, vedando-se qualquer relação entre estes que caracterize pessoalidade e subordinação direta.</w:t>
      </w:r>
    </w:p>
    <w:p w:rsidR="00F82498" w:rsidRPr="00F82498" w:rsidRDefault="00F82498" w:rsidP="00337536">
      <w:pPr>
        <w:pStyle w:val="PargrafodaLista"/>
        <w:ind w:left="0"/>
        <w:jc w:val="both"/>
        <w:rPr>
          <w:sz w:val="24"/>
          <w:szCs w:val="24"/>
        </w:rPr>
      </w:pPr>
    </w:p>
    <w:p w:rsidR="002A13FD" w:rsidRDefault="00DF16AA" w:rsidP="004759EE">
      <w:pPr>
        <w:jc w:val="both"/>
        <w:rPr>
          <w:b/>
          <w:bCs/>
          <w:iCs/>
          <w:sz w:val="24"/>
          <w:szCs w:val="24"/>
        </w:rPr>
      </w:pPr>
      <w:r w:rsidRPr="00342EB9">
        <w:rPr>
          <w:b/>
          <w:bCs/>
          <w:sz w:val="24"/>
          <w:szCs w:val="24"/>
        </w:rPr>
        <w:t>4</w:t>
      </w:r>
      <w:r w:rsidR="007327C6" w:rsidRPr="00342EB9">
        <w:rPr>
          <w:b/>
          <w:bCs/>
          <w:iCs/>
          <w:sz w:val="24"/>
          <w:szCs w:val="24"/>
        </w:rPr>
        <w:t>–</w:t>
      </w:r>
      <w:r w:rsidRPr="00342EB9">
        <w:rPr>
          <w:b/>
          <w:bCs/>
          <w:iCs/>
          <w:sz w:val="24"/>
          <w:szCs w:val="24"/>
        </w:rPr>
        <w:t>FORMA DE PRESTAÇÃO DOS SERVIÇOS</w:t>
      </w:r>
    </w:p>
    <w:p w:rsidR="004759EE" w:rsidRPr="004759EE" w:rsidRDefault="004759EE" w:rsidP="00050B70">
      <w:pPr>
        <w:pStyle w:val="PargrafodaLista"/>
        <w:numPr>
          <w:ilvl w:val="0"/>
          <w:numId w:val="35"/>
        </w:numPr>
        <w:jc w:val="both"/>
        <w:rPr>
          <w:sz w:val="24"/>
          <w:szCs w:val="24"/>
        </w:rPr>
      </w:pPr>
      <w:r w:rsidRPr="004759EE">
        <w:rPr>
          <w:sz w:val="24"/>
          <w:szCs w:val="24"/>
        </w:rPr>
        <w:t>Os serviços serão executados conforme discriminado abaixo:</w:t>
      </w:r>
    </w:p>
    <w:p w:rsidR="00F82498" w:rsidRDefault="002A13FD" w:rsidP="00050B70">
      <w:pPr>
        <w:pStyle w:val="PargrafodaLista"/>
        <w:numPr>
          <w:ilvl w:val="0"/>
          <w:numId w:val="12"/>
        </w:numPr>
        <w:tabs>
          <w:tab w:val="left" w:pos="1134"/>
        </w:tabs>
        <w:ind w:left="426" w:firstLine="0"/>
        <w:jc w:val="both"/>
        <w:rPr>
          <w:sz w:val="24"/>
          <w:szCs w:val="24"/>
        </w:rPr>
      </w:pPr>
      <w:r w:rsidRPr="00F82498">
        <w:rPr>
          <w:sz w:val="24"/>
          <w:szCs w:val="24"/>
        </w:rPr>
        <w:t>O curso teórico, o treinamento de integração aos sistemas, a instrução sobre planejamento</w:t>
      </w:r>
      <w:r w:rsidR="003079A3" w:rsidRPr="00F82498">
        <w:rPr>
          <w:sz w:val="24"/>
          <w:szCs w:val="24"/>
        </w:rPr>
        <w:t>, a</w:t>
      </w:r>
      <w:r w:rsidRPr="00F82498">
        <w:rPr>
          <w:sz w:val="24"/>
          <w:szCs w:val="24"/>
        </w:rPr>
        <w:t xml:space="preserve"> avaliação de </w:t>
      </w:r>
      <w:r w:rsidR="003079A3" w:rsidRPr="00F82498">
        <w:rPr>
          <w:sz w:val="24"/>
          <w:szCs w:val="24"/>
        </w:rPr>
        <w:t>voo</w:t>
      </w:r>
      <w:r w:rsidRPr="00F82498">
        <w:rPr>
          <w:sz w:val="24"/>
          <w:szCs w:val="24"/>
        </w:rPr>
        <w:t xml:space="preserve"> e o treinamento em simulador de </w:t>
      </w:r>
      <w:r w:rsidR="003079A3" w:rsidRPr="00F82498">
        <w:rPr>
          <w:sz w:val="24"/>
          <w:szCs w:val="24"/>
        </w:rPr>
        <w:t>voo</w:t>
      </w:r>
      <w:r w:rsidRPr="00F82498">
        <w:rPr>
          <w:sz w:val="24"/>
          <w:szCs w:val="24"/>
        </w:rPr>
        <w:t xml:space="preserve"> deverão ser executados com duração mínima de </w:t>
      </w:r>
      <w:r w:rsidR="009E1388" w:rsidRPr="00F82498">
        <w:rPr>
          <w:sz w:val="24"/>
          <w:szCs w:val="24"/>
        </w:rPr>
        <w:t>1</w:t>
      </w:r>
      <w:r w:rsidR="000C162D" w:rsidRPr="00F82498">
        <w:rPr>
          <w:sz w:val="24"/>
          <w:szCs w:val="24"/>
        </w:rPr>
        <w:t>0</w:t>
      </w:r>
      <w:r w:rsidRPr="00F82498">
        <w:rPr>
          <w:sz w:val="24"/>
          <w:szCs w:val="24"/>
        </w:rPr>
        <w:t xml:space="preserve"> (</w:t>
      </w:r>
      <w:r w:rsidR="009E1388" w:rsidRPr="00F82498">
        <w:rPr>
          <w:sz w:val="24"/>
          <w:szCs w:val="24"/>
        </w:rPr>
        <w:t>dez</w:t>
      </w:r>
      <w:r w:rsidRPr="00F82498">
        <w:rPr>
          <w:sz w:val="24"/>
          <w:szCs w:val="24"/>
        </w:rPr>
        <w:t>) dias</w:t>
      </w:r>
      <w:r w:rsidR="000C162D" w:rsidRPr="00F82498">
        <w:rPr>
          <w:sz w:val="24"/>
          <w:szCs w:val="24"/>
        </w:rPr>
        <w:t xml:space="preserve"> e no máximo de </w:t>
      </w:r>
      <w:r w:rsidR="002969B0" w:rsidRPr="00F82498">
        <w:rPr>
          <w:sz w:val="24"/>
          <w:szCs w:val="24"/>
        </w:rPr>
        <w:t>2</w:t>
      </w:r>
      <w:r w:rsidR="000C162D" w:rsidRPr="00F82498">
        <w:rPr>
          <w:sz w:val="24"/>
          <w:szCs w:val="24"/>
        </w:rPr>
        <w:t>0 (</w:t>
      </w:r>
      <w:r w:rsidR="002969B0" w:rsidRPr="00F82498">
        <w:rPr>
          <w:sz w:val="24"/>
          <w:szCs w:val="24"/>
        </w:rPr>
        <w:t>vinte</w:t>
      </w:r>
      <w:r w:rsidR="000C162D" w:rsidRPr="00F82498">
        <w:rPr>
          <w:sz w:val="24"/>
          <w:szCs w:val="24"/>
        </w:rPr>
        <w:t>) dias</w:t>
      </w:r>
      <w:r w:rsidR="002120AA" w:rsidRPr="00F82498">
        <w:rPr>
          <w:sz w:val="24"/>
          <w:szCs w:val="24"/>
        </w:rPr>
        <w:t>, conforme as grades curriculares apresentadas pelas empresas homologadas</w:t>
      </w:r>
      <w:r w:rsidR="00F82498">
        <w:rPr>
          <w:sz w:val="24"/>
          <w:szCs w:val="24"/>
        </w:rPr>
        <w:t>.</w:t>
      </w:r>
    </w:p>
    <w:p w:rsidR="00F82498" w:rsidRDefault="002A13FD" w:rsidP="00050B70">
      <w:pPr>
        <w:pStyle w:val="PargrafodaLista"/>
        <w:numPr>
          <w:ilvl w:val="0"/>
          <w:numId w:val="12"/>
        </w:numPr>
        <w:tabs>
          <w:tab w:val="left" w:pos="1134"/>
        </w:tabs>
        <w:ind w:left="426" w:firstLine="0"/>
        <w:jc w:val="both"/>
        <w:rPr>
          <w:sz w:val="24"/>
          <w:szCs w:val="24"/>
        </w:rPr>
      </w:pPr>
      <w:r w:rsidRPr="00F82498">
        <w:rPr>
          <w:sz w:val="24"/>
          <w:szCs w:val="24"/>
        </w:rPr>
        <w:t>Os prazos previstos para execução dos serviços poderão ser aumentados</w:t>
      </w:r>
      <w:r w:rsidR="007C5C72" w:rsidRPr="00F82498">
        <w:rPr>
          <w:sz w:val="24"/>
          <w:szCs w:val="24"/>
        </w:rPr>
        <w:t>, com a concordância do DPF</w:t>
      </w:r>
      <w:r w:rsidRPr="00F82498">
        <w:rPr>
          <w:sz w:val="24"/>
          <w:szCs w:val="24"/>
        </w:rPr>
        <w:t>, nos casos supervenientes e de força maior, desde que devida</w:t>
      </w:r>
      <w:r w:rsidR="00ED15C0" w:rsidRPr="00F82498">
        <w:rPr>
          <w:sz w:val="24"/>
          <w:szCs w:val="24"/>
        </w:rPr>
        <w:t>mente justificado</w:t>
      </w:r>
      <w:r w:rsidR="00337B2A" w:rsidRPr="00F82498">
        <w:rPr>
          <w:sz w:val="24"/>
          <w:szCs w:val="24"/>
        </w:rPr>
        <w:t>s</w:t>
      </w:r>
      <w:r w:rsidR="00F82498">
        <w:rPr>
          <w:sz w:val="24"/>
          <w:szCs w:val="24"/>
        </w:rPr>
        <w:t xml:space="preserve"> pela empresa.</w:t>
      </w:r>
    </w:p>
    <w:p w:rsidR="00F82498" w:rsidRDefault="00ED15C0" w:rsidP="00050B70">
      <w:pPr>
        <w:pStyle w:val="PargrafodaLista"/>
        <w:numPr>
          <w:ilvl w:val="0"/>
          <w:numId w:val="12"/>
        </w:numPr>
        <w:tabs>
          <w:tab w:val="left" w:pos="1134"/>
        </w:tabs>
        <w:ind w:left="426" w:firstLine="0"/>
        <w:jc w:val="both"/>
        <w:rPr>
          <w:sz w:val="24"/>
          <w:szCs w:val="24"/>
        </w:rPr>
      </w:pPr>
      <w:r w:rsidRPr="00F82498">
        <w:rPr>
          <w:sz w:val="24"/>
          <w:szCs w:val="24"/>
        </w:rPr>
        <w:t xml:space="preserve">Os voos de simulador deverão ser acompanhados com instrutor </w:t>
      </w:r>
      <w:r w:rsidR="00DC5016" w:rsidRPr="00F82498">
        <w:rPr>
          <w:sz w:val="24"/>
          <w:szCs w:val="24"/>
        </w:rPr>
        <w:t>homol</w:t>
      </w:r>
      <w:r w:rsidR="00F82498">
        <w:rPr>
          <w:sz w:val="24"/>
          <w:szCs w:val="24"/>
        </w:rPr>
        <w:t>ogado no equipamento contratado.</w:t>
      </w:r>
    </w:p>
    <w:p w:rsidR="00F82498" w:rsidRPr="005B1D37" w:rsidRDefault="00DC5016" w:rsidP="00050B70">
      <w:pPr>
        <w:pStyle w:val="PargrafodaLista"/>
        <w:numPr>
          <w:ilvl w:val="0"/>
          <w:numId w:val="12"/>
        </w:numPr>
        <w:tabs>
          <w:tab w:val="left" w:pos="1134"/>
        </w:tabs>
        <w:ind w:left="426" w:firstLine="0"/>
        <w:jc w:val="both"/>
        <w:rPr>
          <w:sz w:val="24"/>
          <w:szCs w:val="24"/>
        </w:rPr>
      </w:pPr>
      <w:r w:rsidRPr="00F82498">
        <w:rPr>
          <w:sz w:val="24"/>
          <w:szCs w:val="24"/>
        </w:rPr>
        <w:t xml:space="preserve">Nos voos contratados no simulador, a função </w:t>
      </w:r>
      <w:r w:rsidRPr="00F82498">
        <w:rPr>
          <w:i/>
          <w:sz w:val="24"/>
          <w:szCs w:val="24"/>
        </w:rPr>
        <w:t>pilotnotflying / pilotmonitoring</w:t>
      </w:r>
      <w:r w:rsidRPr="00F82498">
        <w:rPr>
          <w:sz w:val="24"/>
          <w:szCs w:val="24"/>
        </w:rPr>
        <w:t xml:space="preserve"> será ocupado por tripulante da </w:t>
      </w:r>
      <w:r w:rsidR="00FF28E4" w:rsidRPr="00F82498">
        <w:rPr>
          <w:sz w:val="24"/>
          <w:szCs w:val="24"/>
        </w:rPr>
        <w:t>DPF</w:t>
      </w:r>
      <w:r w:rsidRPr="00F82498">
        <w:rPr>
          <w:sz w:val="24"/>
          <w:szCs w:val="24"/>
        </w:rPr>
        <w:t xml:space="preserve">, contando estas horas para cumprimento dos itens </w:t>
      </w:r>
      <w:r w:rsidR="00BD1F69" w:rsidRPr="00225719">
        <w:rPr>
          <w:sz w:val="24"/>
          <w:szCs w:val="24"/>
        </w:rPr>
        <w:t>1</w:t>
      </w:r>
      <w:r w:rsidRPr="00225719">
        <w:rPr>
          <w:sz w:val="24"/>
          <w:szCs w:val="24"/>
        </w:rPr>
        <w:t>.</w:t>
      </w:r>
      <w:r w:rsidR="00F82498" w:rsidRPr="00225719">
        <w:rPr>
          <w:sz w:val="24"/>
          <w:szCs w:val="24"/>
        </w:rPr>
        <w:t>2.</w:t>
      </w:r>
      <w:r w:rsidR="00BD1F69" w:rsidRPr="00225719">
        <w:rPr>
          <w:sz w:val="24"/>
          <w:szCs w:val="24"/>
        </w:rPr>
        <w:t>1</w:t>
      </w:r>
      <w:r w:rsidR="00F82498">
        <w:rPr>
          <w:sz w:val="24"/>
          <w:szCs w:val="24"/>
        </w:rPr>
        <w:t xml:space="preserve"> (“d” e “e”).</w:t>
      </w:r>
    </w:p>
    <w:p w:rsidR="00F82498" w:rsidRPr="005B1D37" w:rsidRDefault="0052530D" w:rsidP="00050B70">
      <w:pPr>
        <w:pStyle w:val="PargrafodaLista"/>
        <w:numPr>
          <w:ilvl w:val="0"/>
          <w:numId w:val="12"/>
        </w:numPr>
        <w:tabs>
          <w:tab w:val="left" w:pos="1134"/>
        </w:tabs>
        <w:ind w:left="426" w:firstLine="0"/>
        <w:jc w:val="both"/>
        <w:rPr>
          <w:sz w:val="24"/>
          <w:szCs w:val="24"/>
        </w:rPr>
      </w:pPr>
      <w:r w:rsidRPr="005B1D37">
        <w:rPr>
          <w:bCs/>
          <w:iCs/>
          <w:sz w:val="24"/>
          <w:szCs w:val="24"/>
        </w:rPr>
        <w:t>A instrução teórica e a simulação prática de voo deverão ser ministradas na língua portuguesa ou vertida</w:t>
      </w:r>
      <w:r w:rsidR="00307030" w:rsidRPr="005B1D37">
        <w:rPr>
          <w:bCs/>
          <w:iCs/>
          <w:sz w:val="24"/>
          <w:szCs w:val="24"/>
        </w:rPr>
        <w:t>s</w:t>
      </w:r>
      <w:r w:rsidRPr="005B1D37">
        <w:rPr>
          <w:bCs/>
          <w:iCs/>
          <w:sz w:val="24"/>
          <w:szCs w:val="24"/>
        </w:rPr>
        <w:t xml:space="preserve"> para esta, por meio de tradutor providenciado pela </w:t>
      </w:r>
      <w:r w:rsidR="00FF28E4" w:rsidRPr="005B1D37">
        <w:rPr>
          <w:bCs/>
          <w:iCs/>
          <w:sz w:val="24"/>
          <w:szCs w:val="24"/>
        </w:rPr>
        <w:t xml:space="preserve">empresa </w:t>
      </w:r>
      <w:r w:rsidRPr="005B1D37">
        <w:rPr>
          <w:bCs/>
          <w:iCs/>
          <w:sz w:val="24"/>
          <w:szCs w:val="24"/>
        </w:rPr>
        <w:t>contratada.</w:t>
      </w:r>
    </w:p>
    <w:p w:rsidR="00F82498" w:rsidRPr="005B1D37" w:rsidRDefault="00F82498" w:rsidP="00050B70">
      <w:pPr>
        <w:pStyle w:val="PargrafodaLista"/>
        <w:numPr>
          <w:ilvl w:val="0"/>
          <w:numId w:val="36"/>
        </w:numPr>
        <w:tabs>
          <w:tab w:val="left" w:pos="1134"/>
        </w:tabs>
        <w:ind w:hanging="12"/>
        <w:jc w:val="both"/>
        <w:rPr>
          <w:bCs/>
          <w:iCs/>
          <w:sz w:val="24"/>
          <w:szCs w:val="24"/>
        </w:rPr>
      </w:pPr>
      <w:r w:rsidRPr="005B1D37">
        <w:rPr>
          <w:bCs/>
          <w:iCs/>
          <w:sz w:val="24"/>
          <w:szCs w:val="24"/>
        </w:rPr>
        <w:t>O tradutor deverá ter experiência no ramo da aeronáutica e conhecer os termos técnicos próprios da aviação.</w:t>
      </w:r>
    </w:p>
    <w:p w:rsidR="001D6630" w:rsidRPr="005B1D37" w:rsidRDefault="009E1388" w:rsidP="001D6630">
      <w:pPr>
        <w:pStyle w:val="PargrafodaLista"/>
        <w:numPr>
          <w:ilvl w:val="0"/>
          <w:numId w:val="12"/>
        </w:numPr>
        <w:tabs>
          <w:tab w:val="left" w:pos="1134"/>
        </w:tabs>
        <w:ind w:left="426" w:firstLine="0"/>
        <w:jc w:val="both"/>
        <w:rPr>
          <w:sz w:val="24"/>
          <w:szCs w:val="24"/>
        </w:rPr>
      </w:pPr>
      <w:r w:rsidRPr="005B1D37">
        <w:rPr>
          <w:bCs/>
          <w:iCs/>
          <w:sz w:val="24"/>
          <w:szCs w:val="24"/>
        </w:rPr>
        <w:t xml:space="preserve">Os serviços previstos </w:t>
      </w:r>
      <w:r w:rsidR="00307030" w:rsidRPr="005B1D37">
        <w:rPr>
          <w:bCs/>
          <w:iCs/>
          <w:sz w:val="24"/>
          <w:szCs w:val="24"/>
        </w:rPr>
        <w:t>neste Termo de Referência deverão</w:t>
      </w:r>
      <w:r w:rsidRPr="005B1D37">
        <w:rPr>
          <w:bCs/>
          <w:iCs/>
          <w:sz w:val="24"/>
          <w:szCs w:val="24"/>
        </w:rPr>
        <w:t xml:space="preserve"> ser realizados em u</w:t>
      </w:r>
      <w:r w:rsidR="001D6630" w:rsidRPr="005B1D37">
        <w:rPr>
          <w:bCs/>
          <w:iCs/>
          <w:sz w:val="24"/>
          <w:szCs w:val="24"/>
        </w:rPr>
        <w:t xml:space="preserve">m período contínuo </w:t>
      </w:r>
      <w:r w:rsidRPr="005B1D37">
        <w:rPr>
          <w:bCs/>
          <w:iCs/>
          <w:sz w:val="24"/>
          <w:szCs w:val="24"/>
        </w:rPr>
        <w:t>no Exterior,</w:t>
      </w:r>
      <w:r w:rsidR="001D6630" w:rsidRPr="005B1D37">
        <w:rPr>
          <w:bCs/>
          <w:iCs/>
          <w:sz w:val="24"/>
          <w:szCs w:val="24"/>
        </w:rPr>
        <w:t xml:space="preserve"> em razão da inexistência de Centro de Treinamento homologado no Brasil. (vide </w:t>
      </w:r>
      <w:r w:rsidR="002C6306" w:rsidRPr="005B1D37">
        <w:rPr>
          <w:bCs/>
          <w:iCs/>
          <w:sz w:val="24"/>
          <w:szCs w:val="24"/>
        </w:rPr>
        <w:t xml:space="preserve">subitem </w:t>
      </w:r>
      <w:r w:rsidR="001D6630" w:rsidRPr="005B1D37">
        <w:rPr>
          <w:bCs/>
          <w:iCs/>
          <w:sz w:val="24"/>
          <w:szCs w:val="24"/>
        </w:rPr>
        <w:t>2.2.4).</w:t>
      </w:r>
    </w:p>
    <w:p w:rsidR="001129D3" w:rsidRPr="001D6630" w:rsidRDefault="00F85A7D" w:rsidP="001D6630">
      <w:pPr>
        <w:pStyle w:val="PargrafodaLista"/>
        <w:numPr>
          <w:ilvl w:val="0"/>
          <w:numId w:val="12"/>
        </w:numPr>
        <w:tabs>
          <w:tab w:val="left" w:pos="1134"/>
        </w:tabs>
        <w:ind w:left="426" w:firstLine="0"/>
        <w:jc w:val="both"/>
        <w:rPr>
          <w:sz w:val="24"/>
          <w:szCs w:val="24"/>
        </w:rPr>
      </w:pPr>
      <w:r w:rsidRPr="005B1D37">
        <w:rPr>
          <w:sz w:val="24"/>
          <w:szCs w:val="24"/>
        </w:rPr>
        <w:t xml:space="preserve">As horas técnicas de treinamento em simulador de voo </w:t>
      </w:r>
      <w:r w:rsidR="001D6630" w:rsidRPr="005B1D37">
        <w:rPr>
          <w:sz w:val="24"/>
          <w:szCs w:val="24"/>
        </w:rPr>
        <w:t>se</w:t>
      </w:r>
      <w:r w:rsidR="00307030" w:rsidRPr="005B1D37">
        <w:rPr>
          <w:sz w:val="24"/>
          <w:szCs w:val="24"/>
        </w:rPr>
        <w:t>rão</w:t>
      </w:r>
      <w:r w:rsidRPr="005B1D37">
        <w:rPr>
          <w:sz w:val="24"/>
          <w:szCs w:val="24"/>
        </w:rPr>
        <w:t xml:space="preserve"> realizadas em equipamento no mínimo classe "D", referente ao modelo </w:t>
      </w:r>
      <w:r w:rsidR="001D6630" w:rsidRPr="005B1D37">
        <w:rPr>
          <w:iCs/>
          <w:sz w:val="24"/>
          <w:szCs w:val="24"/>
        </w:rPr>
        <w:t>BE30</w:t>
      </w:r>
      <w:r w:rsidRPr="005B1D37">
        <w:rPr>
          <w:iCs/>
          <w:sz w:val="24"/>
          <w:szCs w:val="24"/>
        </w:rPr>
        <w:t xml:space="preserve"> </w:t>
      </w:r>
      <w:r w:rsidRPr="005B1D37">
        <w:rPr>
          <w:sz w:val="24"/>
          <w:szCs w:val="24"/>
        </w:rPr>
        <w:t xml:space="preserve">com sistema de </w:t>
      </w:r>
      <w:r w:rsidRPr="001D6630">
        <w:rPr>
          <w:sz w:val="24"/>
          <w:szCs w:val="24"/>
        </w:rPr>
        <w:t>movimentação total</w:t>
      </w:r>
      <w:r w:rsidRPr="001D6630">
        <w:rPr>
          <w:iCs/>
          <w:sz w:val="24"/>
          <w:szCs w:val="24"/>
        </w:rPr>
        <w:t xml:space="preserve"> (</w:t>
      </w:r>
      <w:r w:rsidRPr="001D6630">
        <w:rPr>
          <w:i/>
          <w:iCs/>
          <w:sz w:val="24"/>
          <w:szCs w:val="24"/>
        </w:rPr>
        <w:t>Flight Simulator, Full Motion, “D” Class</w:t>
      </w:r>
      <w:r w:rsidRPr="001D6630">
        <w:rPr>
          <w:iCs/>
          <w:sz w:val="24"/>
          <w:szCs w:val="24"/>
        </w:rPr>
        <w:t xml:space="preserve">), </w:t>
      </w:r>
      <w:r w:rsidR="007C5A31">
        <w:rPr>
          <w:iCs/>
          <w:sz w:val="24"/>
          <w:szCs w:val="24"/>
        </w:rPr>
        <w:t>em razão de que todos os CTACs homologados pela ANAC possuem esse tipo de simulador.(vide 2.2.4).</w:t>
      </w:r>
    </w:p>
    <w:p w:rsidR="001129D3" w:rsidRPr="001129D3" w:rsidRDefault="0096060A" w:rsidP="00050B70">
      <w:pPr>
        <w:pStyle w:val="PargrafodaLista"/>
        <w:numPr>
          <w:ilvl w:val="0"/>
          <w:numId w:val="12"/>
        </w:numPr>
        <w:tabs>
          <w:tab w:val="left" w:pos="1134"/>
        </w:tabs>
        <w:ind w:left="426" w:firstLine="0"/>
        <w:jc w:val="both"/>
        <w:rPr>
          <w:sz w:val="24"/>
          <w:szCs w:val="24"/>
        </w:rPr>
      </w:pPr>
      <w:r w:rsidRPr="001129D3">
        <w:rPr>
          <w:bCs/>
          <w:iCs/>
          <w:sz w:val="24"/>
          <w:szCs w:val="24"/>
        </w:rPr>
        <w:t xml:space="preserve"> P</w:t>
      </w:r>
      <w:r w:rsidR="00307030" w:rsidRPr="001129D3">
        <w:rPr>
          <w:bCs/>
          <w:iCs/>
          <w:sz w:val="24"/>
          <w:szCs w:val="24"/>
        </w:rPr>
        <w:t>ara cada voo em simulador deverão</w:t>
      </w:r>
      <w:r w:rsidR="009E1388" w:rsidRPr="001129D3">
        <w:rPr>
          <w:bCs/>
          <w:iCs/>
          <w:sz w:val="24"/>
          <w:szCs w:val="24"/>
        </w:rPr>
        <w:t xml:space="preserve"> ser efetuadas </w:t>
      </w:r>
      <w:r w:rsidR="000979C3">
        <w:rPr>
          <w:bCs/>
          <w:iCs/>
          <w:sz w:val="24"/>
          <w:szCs w:val="24"/>
        </w:rPr>
        <w:t>02 (</w:t>
      </w:r>
      <w:r w:rsidR="009E1388" w:rsidRPr="001129D3">
        <w:rPr>
          <w:bCs/>
          <w:iCs/>
          <w:sz w:val="24"/>
          <w:szCs w:val="24"/>
        </w:rPr>
        <w:t>duas</w:t>
      </w:r>
      <w:r w:rsidR="000979C3">
        <w:rPr>
          <w:bCs/>
          <w:iCs/>
          <w:sz w:val="24"/>
          <w:szCs w:val="24"/>
        </w:rPr>
        <w:t>)</w:t>
      </w:r>
      <w:r w:rsidR="009E1388" w:rsidRPr="001129D3">
        <w:rPr>
          <w:bCs/>
          <w:iCs/>
          <w:sz w:val="24"/>
          <w:szCs w:val="24"/>
        </w:rPr>
        <w:t xml:space="preserve"> sessões de comentários do instrutor com o aluno: uma anterior, prospectiva dos procedimentos e manobras a serem executadas e outra posterior à execução, retrospectiva, que visa </w:t>
      </w:r>
      <w:r w:rsidR="00337B2A" w:rsidRPr="001129D3">
        <w:rPr>
          <w:bCs/>
          <w:iCs/>
          <w:sz w:val="24"/>
          <w:szCs w:val="24"/>
        </w:rPr>
        <w:t xml:space="preserve">a </w:t>
      </w:r>
      <w:r w:rsidR="009E1388" w:rsidRPr="001129D3">
        <w:rPr>
          <w:bCs/>
          <w:iCs/>
          <w:sz w:val="24"/>
          <w:szCs w:val="24"/>
        </w:rPr>
        <w:t xml:space="preserve">debater as manobras efetivadas, denominadas respectivamente de </w:t>
      </w:r>
      <w:r w:rsidR="009E1388" w:rsidRPr="001129D3">
        <w:rPr>
          <w:bCs/>
          <w:i/>
          <w:iCs/>
          <w:sz w:val="24"/>
          <w:szCs w:val="24"/>
        </w:rPr>
        <w:t>Briefing</w:t>
      </w:r>
      <w:r w:rsidR="009E1388" w:rsidRPr="001129D3">
        <w:rPr>
          <w:bCs/>
          <w:iCs/>
          <w:sz w:val="24"/>
          <w:szCs w:val="24"/>
        </w:rPr>
        <w:t xml:space="preserve"> e </w:t>
      </w:r>
      <w:r w:rsidR="001129D3">
        <w:rPr>
          <w:bCs/>
          <w:i/>
          <w:iCs/>
          <w:sz w:val="24"/>
          <w:szCs w:val="24"/>
        </w:rPr>
        <w:t>Debriefing.</w:t>
      </w:r>
    </w:p>
    <w:p w:rsidR="001129D3" w:rsidRPr="001129D3" w:rsidRDefault="0096060A" w:rsidP="00050B70">
      <w:pPr>
        <w:pStyle w:val="PargrafodaLista"/>
        <w:numPr>
          <w:ilvl w:val="0"/>
          <w:numId w:val="12"/>
        </w:numPr>
        <w:tabs>
          <w:tab w:val="left" w:pos="1134"/>
        </w:tabs>
        <w:ind w:left="426" w:firstLine="0"/>
        <w:jc w:val="both"/>
        <w:rPr>
          <w:sz w:val="24"/>
          <w:szCs w:val="24"/>
        </w:rPr>
      </w:pPr>
      <w:r w:rsidRPr="001129D3">
        <w:rPr>
          <w:bCs/>
          <w:iCs/>
          <w:sz w:val="24"/>
          <w:szCs w:val="24"/>
        </w:rPr>
        <w:t>A</w:t>
      </w:r>
      <w:r w:rsidR="009E1388" w:rsidRPr="001129D3">
        <w:rPr>
          <w:bCs/>
          <w:iCs/>
          <w:sz w:val="24"/>
          <w:szCs w:val="24"/>
        </w:rPr>
        <w:t>o término de cada voo de treinamento no simulador deve</w:t>
      </w:r>
      <w:r w:rsidR="00307030" w:rsidRPr="001129D3">
        <w:rPr>
          <w:bCs/>
          <w:iCs/>
          <w:sz w:val="24"/>
          <w:szCs w:val="24"/>
        </w:rPr>
        <w:t>rá</w:t>
      </w:r>
      <w:r w:rsidR="009E1388" w:rsidRPr="001129D3">
        <w:rPr>
          <w:bCs/>
          <w:iCs/>
          <w:sz w:val="24"/>
          <w:szCs w:val="24"/>
        </w:rPr>
        <w:t xml:space="preserve"> ser gerada pela </w:t>
      </w:r>
      <w:r w:rsidR="00FF28E4" w:rsidRPr="001129D3">
        <w:rPr>
          <w:bCs/>
          <w:iCs/>
          <w:sz w:val="24"/>
          <w:szCs w:val="24"/>
        </w:rPr>
        <w:t>empresa c</w:t>
      </w:r>
      <w:r w:rsidR="009E1388" w:rsidRPr="001129D3">
        <w:rPr>
          <w:bCs/>
          <w:iCs/>
          <w:sz w:val="24"/>
          <w:szCs w:val="24"/>
        </w:rPr>
        <w:t>ontratada uma ficha de instrução discriminando as manobras realizadas e o parecer do instrut</w:t>
      </w:r>
      <w:r w:rsidR="001129D3">
        <w:rPr>
          <w:bCs/>
          <w:iCs/>
          <w:sz w:val="24"/>
          <w:szCs w:val="24"/>
        </w:rPr>
        <w:t>or sobre o desempenho do Piloto.</w:t>
      </w:r>
    </w:p>
    <w:p w:rsidR="00FD025E" w:rsidRPr="001129D3" w:rsidRDefault="0096060A" w:rsidP="00050B70">
      <w:pPr>
        <w:pStyle w:val="PargrafodaLista"/>
        <w:numPr>
          <w:ilvl w:val="0"/>
          <w:numId w:val="12"/>
        </w:numPr>
        <w:tabs>
          <w:tab w:val="left" w:pos="1134"/>
        </w:tabs>
        <w:ind w:left="426" w:firstLine="0"/>
        <w:jc w:val="both"/>
        <w:rPr>
          <w:sz w:val="24"/>
          <w:szCs w:val="24"/>
        </w:rPr>
      </w:pPr>
      <w:r w:rsidRPr="001129D3">
        <w:rPr>
          <w:bCs/>
          <w:iCs/>
          <w:sz w:val="24"/>
          <w:szCs w:val="24"/>
        </w:rPr>
        <w:t>A</w:t>
      </w:r>
      <w:r w:rsidR="009E1388" w:rsidRPr="001129D3">
        <w:rPr>
          <w:bCs/>
          <w:iCs/>
          <w:sz w:val="24"/>
          <w:szCs w:val="24"/>
        </w:rPr>
        <w:t>o final do treinamento</w:t>
      </w:r>
      <w:r w:rsidR="00307030" w:rsidRPr="001129D3">
        <w:rPr>
          <w:bCs/>
          <w:iCs/>
          <w:sz w:val="24"/>
          <w:szCs w:val="24"/>
        </w:rPr>
        <w:t>, os pilotos deverão</w:t>
      </w:r>
      <w:r w:rsidR="009E1388" w:rsidRPr="001129D3">
        <w:rPr>
          <w:bCs/>
          <w:iCs/>
          <w:sz w:val="24"/>
          <w:szCs w:val="24"/>
        </w:rPr>
        <w:t xml:space="preserve"> realizar os cheques necessários em simulador de voo “</w:t>
      </w:r>
      <w:r w:rsidR="009E1388" w:rsidRPr="001129D3">
        <w:rPr>
          <w:bCs/>
          <w:i/>
          <w:iCs/>
          <w:sz w:val="24"/>
          <w:szCs w:val="24"/>
        </w:rPr>
        <w:t>FullFlight</w:t>
      </w:r>
      <w:r w:rsidR="0058018D" w:rsidRPr="001129D3">
        <w:rPr>
          <w:bCs/>
          <w:i/>
          <w:iCs/>
          <w:sz w:val="24"/>
          <w:szCs w:val="24"/>
        </w:rPr>
        <w:t xml:space="preserve"> Simulator</w:t>
      </w:r>
      <w:r w:rsidR="0058018D" w:rsidRPr="001129D3">
        <w:rPr>
          <w:bCs/>
          <w:iCs/>
          <w:sz w:val="24"/>
          <w:szCs w:val="24"/>
        </w:rPr>
        <w:t>” reconhecido pela Agê</w:t>
      </w:r>
      <w:r w:rsidR="009E1388" w:rsidRPr="001129D3">
        <w:rPr>
          <w:bCs/>
          <w:iCs/>
          <w:sz w:val="24"/>
          <w:szCs w:val="24"/>
        </w:rPr>
        <w:t xml:space="preserve">ncia Nacional de Aviação Civil a fim de obterem a concessão do Certificado de Habilitação Técnica de </w:t>
      </w:r>
      <w:r w:rsidR="009E1388" w:rsidRPr="001129D3">
        <w:rPr>
          <w:bCs/>
          <w:i/>
          <w:iCs/>
          <w:sz w:val="24"/>
          <w:szCs w:val="24"/>
        </w:rPr>
        <w:t>Tipo</w:t>
      </w:r>
      <w:r w:rsidR="009E1388" w:rsidRPr="001129D3">
        <w:rPr>
          <w:bCs/>
          <w:iCs/>
          <w:sz w:val="24"/>
          <w:szCs w:val="24"/>
        </w:rPr>
        <w:t xml:space="preserve"> (CHT) no modelo </w:t>
      </w:r>
      <w:r w:rsidR="007C5A31">
        <w:rPr>
          <w:bCs/>
          <w:iCs/>
          <w:sz w:val="24"/>
          <w:szCs w:val="24"/>
        </w:rPr>
        <w:t>BE 30</w:t>
      </w:r>
      <w:r w:rsidR="009E1388" w:rsidRPr="001129D3">
        <w:rPr>
          <w:bCs/>
          <w:iCs/>
          <w:sz w:val="24"/>
          <w:szCs w:val="24"/>
        </w:rPr>
        <w:t>, conforme previsto no Regulamento Brasileiro de Homologação Aeronáutica - RBAC– nº 61 – Subparte K, parágraf</w:t>
      </w:r>
      <w:r w:rsidR="001129D3">
        <w:rPr>
          <w:bCs/>
          <w:iCs/>
          <w:sz w:val="24"/>
          <w:szCs w:val="24"/>
        </w:rPr>
        <w:t>o 61.213.</w:t>
      </w:r>
    </w:p>
    <w:p w:rsidR="001129D3" w:rsidRPr="001129D3" w:rsidRDefault="001129D3" w:rsidP="00337536">
      <w:pPr>
        <w:pStyle w:val="PargrafodaLista"/>
        <w:ind w:left="0"/>
        <w:jc w:val="both"/>
        <w:rPr>
          <w:sz w:val="24"/>
          <w:szCs w:val="24"/>
        </w:rPr>
      </w:pPr>
    </w:p>
    <w:p w:rsidR="00FD025E" w:rsidRPr="005B1D37" w:rsidRDefault="00FD025E" w:rsidP="00337536">
      <w:pPr>
        <w:pStyle w:val="PargrafodaLista"/>
        <w:ind w:left="0"/>
        <w:jc w:val="both"/>
        <w:rPr>
          <w:b/>
          <w:bCs/>
          <w:sz w:val="24"/>
          <w:szCs w:val="24"/>
        </w:rPr>
      </w:pPr>
      <w:r w:rsidRPr="00342EB9">
        <w:rPr>
          <w:b/>
          <w:bCs/>
          <w:iCs/>
          <w:sz w:val="24"/>
          <w:szCs w:val="24"/>
        </w:rPr>
        <w:t xml:space="preserve">5 – </w:t>
      </w:r>
      <w:r w:rsidRPr="00342EB9">
        <w:rPr>
          <w:b/>
          <w:bCs/>
          <w:sz w:val="24"/>
          <w:szCs w:val="24"/>
        </w:rPr>
        <w:t xml:space="preserve">INFORMAÇÕES RELEVANTES PARA O DIMENSIONAMENTO DA </w:t>
      </w:r>
      <w:r w:rsidRPr="005B1D37">
        <w:rPr>
          <w:b/>
          <w:bCs/>
          <w:sz w:val="24"/>
          <w:szCs w:val="24"/>
        </w:rPr>
        <w:t>PROPOSTA</w:t>
      </w:r>
      <w:r w:rsidR="00EB6522" w:rsidRPr="005B1D37">
        <w:rPr>
          <w:b/>
          <w:bCs/>
          <w:sz w:val="24"/>
          <w:szCs w:val="24"/>
        </w:rPr>
        <w:t xml:space="preserve"> </w:t>
      </w:r>
    </w:p>
    <w:p w:rsidR="001129D3" w:rsidRPr="005B1D37" w:rsidRDefault="00FD025E" w:rsidP="00050B70">
      <w:pPr>
        <w:pStyle w:val="PargrafodaLista"/>
        <w:numPr>
          <w:ilvl w:val="0"/>
          <w:numId w:val="13"/>
        </w:numPr>
        <w:jc w:val="both"/>
        <w:rPr>
          <w:bCs/>
          <w:iCs/>
          <w:sz w:val="24"/>
          <w:szCs w:val="24"/>
        </w:rPr>
      </w:pPr>
      <w:r w:rsidRPr="005B1D37">
        <w:rPr>
          <w:bCs/>
          <w:sz w:val="24"/>
          <w:szCs w:val="24"/>
        </w:rPr>
        <w:t>A demanda do órgão tem como base as seguintes características:</w:t>
      </w:r>
      <w:bookmarkStart w:id="1" w:name="_Ref347842232"/>
    </w:p>
    <w:p w:rsidR="001129D3" w:rsidRPr="005B1D37" w:rsidRDefault="005B1D37" w:rsidP="00050B70">
      <w:pPr>
        <w:pStyle w:val="PargrafodaLista"/>
        <w:numPr>
          <w:ilvl w:val="0"/>
          <w:numId w:val="14"/>
        </w:numPr>
        <w:tabs>
          <w:tab w:val="left" w:pos="993"/>
        </w:tabs>
        <w:ind w:left="426" w:firstLine="0"/>
        <w:jc w:val="both"/>
        <w:rPr>
          <w:bCs/>
          <w:iCs/>
          <w:sz w:val="24"/>
          <w:szCs w:val="24"/>
        </w:rPr>
      </w:pPr>
      <w:r w:rsidRPr="005B1D37">
        <w:rPr>
          <w:bCs/>
          <w:iCs/>
          <w:sz w:val="24"/>
          <w:szCs w:val="24"/>
        </w:rPr>
        <w:t>Habilitar</w:t>
      </w:r>
      <w:r w:rsidR="0032085E" w:rsidRPr="005B1D37">
        <w:rPr>
          <w:bCs/>
          <w:iCs/>
          <w:sz w:val="24"/>
          <w:szCs w:val="24"/>
        </w:rPr>
        <w:t xml:space="preserve"> 04</w:t>
      </w:r>
      <w:r w:rsidR="001129D3" w:rsidRPr="005B1D37">
        <w:rPr>
          <w:bCs/>
          <w:iCs/>
          <w:sz w:val="24"/>
          <w:szCs w:val="24"/>
        </w:rPr>
        <w:t xml:space="preserve"> (</w:t>
      </w:r>
      <w:r w:rsidR="0032085E" w:rsidRPr="005B1D37">
        <w:rPr>
          <w:bCs/>
          <w:iCs/>
          <w:sz w:val="24"/>
          <w:szCs w:val="24"/>
        </w:rPr>
        <w:t>quatro</w:t>
      </w:r>
      <w:r w:rsidR="001129D3" w:rsidRPr="005B1D37">
        <w:rPr>
          <w:bCs/>
          <w:iCs/>
          <w:sz w:val="24"/>
          <w:szCs w:val="24"/>
        </w:rPr>
        <w:t>) servidores para pilotar a aeronave KING AIR 350</w:t>
      </w:r>
      <w:r w:rsidR="0032085E" w:rsidRPr="005B1D37">
        <w:rPr>
          <w:bCs/>
          <w:iCs/>
          <w:sz w:val="24"/>
          <w:szCs w:val="24"/>
        </w:rPr>
        <w:t>i</w:t>
      </w:r>
      <w:r w:rsidR="001129D3" w:rsidRPr="005B1D37">
        <w:rPr>
          <w:bCs/>
          <w:iCs/>
          <w:sz w:val="24"/>
          <w:szCs w:val="24"/>
        </w:rPr>
        <w:t>;</w:t>
      </w:r>
    </w:p>
    <w:p w:rsidR="001129D3" w:rsidRPr="005B1D37" w:rsidRDefault="001129D3" w:rsidP="00050B70">
      <w:pPr>
        <w:pStyle w:val="PargrafodaLista"/>
        <w:numPr>
          <w:ilvl w:val="0"/>
          <w:numId w:val="14"/>
        </w:numPr>
        <w:tabs>
          <w:tab w:val="left" w:pos="993"/>
        </w:tabs>
        <w:ind w:left="426" w:firstLine="0"/>
        <w:jc w:val="both"/>
        <w:rPr>
          <w:bCs/>
          <w:iCs/>
          <w:sz w:val="24"/>
          <w:szCs w:val="24"/>
        </w:rPr>
      </w:pPr>
      <w:r w:rsidRPr="005B1D37">
        <w:rPr>
          <w:bCs/>
          <w:iCs/>
          <w:sz w:val="24"/>
          <w:szCs w:val="24"/>
        </w:rPr>
        <w:t>Os locais dos treinamentos aos quais se referem este Termo de Referência deverão ser indicados pela empresa. No caso dos serviços serem realizados no Exterior, a empresa será responsável pela reserva de hotel (não incluído o pagamento de diárias de hospedagem), translado aeroporto / hotel / local de instrução / hotel / aeroporto, e da reserva do simulador de voo para treinamento, para que a prestação do serviço objeto deste Termo de Referência ocorra de forma ininterrupta.</w:t>
      </w:r>
    </w:p>
    <w:p w:rsidR="00E37EA5" w:rsidRPr="005B1D37" w:rsidRDefault="00E37EA5" w:rsidP="00EB65A6">
      <w:pPr>
        <w:pStyle w:val="PargrafodaLista"/>
        <w:numPr>
          <w:ilvl w:val="0"/>
          <w:numId w:val="13"/>
        </w:numPr>
        <w:ind w:hanging="76"/>
        <w:jc w:val="both"/>
        <w:rPr>
          <w:bCs/>
          <w:iCs/>
          <w:sz w:val="24"/>
          <w:szCs w:val="24"/>
        </w:rPr>
      </w:pPr>
      <w:r w:rsidRPr="005B1D37">
        <w:rPr>
          <w:bCs/>
          <w:iCs/>
          <w:sz w:val="24"/>
          <w:szCs w:val="24"/>
        </w:rPr>
        <w:t>A empresa, antes da assinatura do contrato, deverá comprovar que:</w:t>
      </w:r>
      <w:bookmarkEnd w:id="1"/>
    </w:p>
    <w:p w:rsidR="001129D3" w:rsidRPr="005B1D37" w:rsidRDefault="00E37EA5" w:rsidP="00050B70">
      <w:pPr>
        <w:pStyle w:val="PargrafodaLista"/>
        <w:numPr>
          <w:ilvl w:val="0"/>
          <w:numId w:val="15"/>
        </w:numPr>
        <w:tabs>
          <w:tab w:val="left" w:pos="993"/>
        </w:tabs>
        <w:ind w:left="426" w:firstLine="0"/>
        <w:jc w:val="both"/>
        <w:rPr>
          <w:bCs/>
          <w:iCs/>
          <w:sz w:val="24"/>
          <w:szCs w:val="24"/>
        </w:rPr>
      </w:pPr>
      <w:r w:rsidRPr="005B1D37">
        <w:rPr>
          <w:bCs/>
          <w:iCs/>
          <w:sz w:val="24"/>
          <w:szCs w:val="24"/>
        </w:rPr>
        <w:t>Possui registro ou inscrição na Agência Nacional de Aviação Civil – ANAC (ou instituição congênere de seu país de origem, em caso de empresa estrangeira), em qualquer área de atuação, de forma que fique comprovado o seu vínculo com a atividade aeronáutica, e apresentar documentos comprovando estar autorizada pela autoridade aeronáutica para ministrar o treinamento contratado;</w:t>
      </w:r>
    </w:p>
    <w:p w:rsidR="001129D3" w:rsidRPr="005B1D37" w:rsidRDefault="00E37EA5" w:rsidP="00050B70">
      <w:pPr>
        <w:pStyle w:val="PargrafodaLista"/>
        <w:numPr>
          <w:ilvl w:val="0"/>
          <w:numId w:val="15"/>
        </w:numPr>
        <w:tabs>
          <w:tab w:val="left" w:pos="993"/>
        </w:tabs>
        <w:ind w:left="426" w:firstLine="0"/>
        <w:jc w:val="both"/>
        <w:rPr>
          <w:bCs/>
          <w:iCs/>
          <w:sz w:val="24"/>
          <w:szCs w:val="24"/>
        </w:rPr>
      </w:pPr>
      <w:r w:rsidRPr="005B1D37">
        <w:rPr>
          <w:bCs/>
          <w:iCs/>
          <w:sz w:val="24"/>
          <w:szCs w:val="24"/>
        </w:rPr>
        <w:t>O curso teórico (</w:t>
      </w:r>
      <w:r w:rsidRPr="005B1D37">
        <w:rPr>
          <w:bCs/>
          <w:i/>
          <w:iCs/>
          <w:sz w:val="24"/>
          <w:szCs w:val="24"/>
        </w:rPr>
        <w:t>groundschool</w:t>
      </w:r>
      <w:r w:rsidRPr="005B1D37">
        <w:rPr>
          <w:bCs/>
          <w:iCs/>
          <w:sz w:val="24"/>
          <w:szCs w:val="24"/>
        </w:rPr>
        <w:t>) e de simulação de voo com movimento (</w:t>
      </w:r>
      <w:r w:rsidRPr="005B1D37">
        <w:rPr>
          <w:bCs/>
          <w:i/>
          <w:iCs/>
          <w:sz w:val="24"/>
          <w:szCs w:val="24"/>
        </w:rPr>
        <w:t>Full Motion, Flight Simulator</w:t>
      </w:r>
      <w:r w:rsidRPr="005B1D37">
        <w:rPr>
          <w:bCs/>
          <w:iCs/>
          <w:sz w:val="24"/>
          <w:szCs w:val="24"/>
        </w:rPr>
        <w:t xml:space="preserve">) </w:t>
      </w:r>
      <w:r w:rsidR="001129D3" w:rsidRPr="005B1D37">
        <w:rPr>
          <w:bCs/>
          <w:iCs/>
          <w:sz w:val="24"/>
          <w:szCs w:val="24"/>
        </w:rPr>
        <w:t>devem estar qualificados junto à</w:t>
      </w:r>
      <w:r w:rsidRPr="005B1D37">
        <w:rPr>
          <w:bCs/>
          <w:iCs/>
          <w:sz w:val="24"/>
          <w:szCs w:val="24"/>
        </w:rPr>
        <w:t xml:space="preserve"> ANAC para a aeronave Beechcraft King Air 350;</w:t>
      </w:r>
    </w:p>
    <w:p w:rsidR="001129D3" w:rsidRPr="005B1D37" w:rsidRDefault="00E37EA5" w:rsidP="00050B70">
      <w:pPr>
        <w:pStyle w:val="PargrafodaLista"/>
        <w:numPr>
          <w:ilvl w:val="0"/>
          <w:numId w:val="15"/>
        </w:numPr>
        <w:tabs>
          <w:tab w:val="left" w:pos="993"/>
        </w:tabs>
        <w:ind w:left="426" w:firstLine="0"/>
        <w:jc w:val="both"/>
        <w:rPr>
          <w:bCs/>
          <w:iCs/>
          <w:sz w:val="24"/>
          <w:szCs w:val="24"/>
        </w:rPr>
      </w:pPr>
      <w:r w:rsidRPr="005B1D37">
        <w:rPr>
          <w:bCs/>
          <w:iCs/>
          <w:sz w:val="24"/>
          <w:szCs w:val="24"/>
        </w:rPr>
        <w:t>Possuir certificado de Centro de</w:t>
      </w:r>
      <w:r w:rsidR="001129D3" w:rsidRPr="005B1D37">
        <w:rPr>
          <w:bCs/>
          <w:iCs/>
          <w:sz w:val="24"/>
          <w:szCs w:val="24"/>
        </w:rPr>
        <w:t xml:space="preserve"> Treinamento de Aviação Civil (</w:t>
      </w:r>
      <w:r w:rsidRPr="005B1D37">
        <w:rPr>
          <w:bCs/>
          <w:iCs/>
          <w:sz w:val="24"/>
          <w:szCs w:val="24"/>
        </w:rPr>
        <w:t>CTAC</w:t>
      </w:r>
      <w:r w:rsidR="001129D3" w:rsidRPr="005B1D37">
        <w:rPr>
          <w:bCs/>
          <w:iCs/>
          <w:sz w:val="24"/>
          <w:szCs w:val="24"/>
        </w:rPr>
        <w:t>)</w:t>
      </w:r>
      <w:r w:rsidRPr="005B1D37">
        <w:rPr>
          <w:bCs/>
          <w:iCs/>
          <w:sz w:val="24"/>
          <w:szCs w:val="24"/>
        </w:rPr>
        <w:t xml:space="preserve"> conforme previsto no Regulamento Brasilei</w:t>
      </w:r>
      <w:r w:rsidR="001129D3" w:rsidRPr="005B1D37">
        <w:rPr>
          <w:bCs/>
          <w:iCs/>
          <w:sz w:val="24"/>
          <w:szCs w:val="24"/>
        </w:rPr>
        <w:t>ro de Homologação Aeronáutica (</w:t>
      </w:r>
      <w:r w:rsidRPr="005B1D37">
        <w:rPr>
          <w:bCs/>
          <w:iCs/>
          <w:sz w:val="24"/>
          <w:szCs w:val="24"/>
        </w:rPr>
        <w:t>RBAC</w:t>
      </w:r>
      <w:r w:rsidR="001129D3" w:rsidRPr="005B1D37">
        <w:rPr>
          <w:bCs/>
          <w:iCs/>
          <w:sz w:val="24"/>
          <w:szCs w:val="24"/>
        </w:rPr>
        <w:t>) nº</w:t>
      </w:r>
      <w:r w:rsidRPr="005B1D37">
        <w:rPr>
          <w:bCs/>
          <w:iCs/>
          <w:sz w:val="24"/>
          <w:szCs w:val="24"/>
        </w:rPr>
        <w:t xml:space="preserve"> 142, subparte “A”, parágrafo 142.5, ou documentação congênere conforme o parágra</w:t>
      </w:r>
      <w:r w:rsidR="001129D3" w:rsidRPr="005B1D37">
        <w:rPr>
          <w:bCs/>
          <w:iCs/>
          <w:sz w:val="24"/>
          <w:szCs w:val="24"/>
        </w:rPr>
        <w:t>fo do RBAC</w:t>
      </w:r>
      <w:r w:rsidRPr="005B1D37">
        <w:rPr>
          <w:bCs/>
          <w:iCs/>
          <w:sz w:val="24"/>
          <w:szCs w:val="24"/>
        </w:rPr>
        <w:t xml:space="preserve"> nº 142, subparte “A”</w:t>
      </w:r>
      <w:r w:rsidR="00952611" w:rsidRPr="005B1D37">
        <w:rPr>
          <w:bCs/>
          <w:iCs/>
          <w:sz w:val="24"/>
          <w:szCs w:val="24"/>
        </w:rPr>
        <w:t xml:space="preserve">, </w:t>
      </w:r>
      <w:r w:rsidRPr="005B1D37">
        <w:rPr>
          <w:bCs/>
          <w:iCs/>
          <w:sz w:val="24"/>
          <w:szCs w:val="24"/>
        </w:rPr>
        <w:t>142.41, de acordo com a nacionalidade do Centro de Treinamento, quando estrangeiro, o qual deverá ser apresentado pelo seu representante legal no Brasil;</w:t>
      </w:r>
    </w:p>
    <w:p w:rsidR="001129D3" w:rsidRPr="005B1D37" w:rsidRDefault="00E37EA5" w:rsidP="00050B70">
      <w:pPr>
        <w:pStyle w:val="PargrafodaLista"/>
        <w:numPr>
          <w:ilvl w:val="0"/>
          <w:numId w:val="15"/>
        </w:numPr>
        <w:tabs>
          <w:tab w:val="left" w:pos="993"/>
        </w:tabs>
        <w:ind w:left="426" w:firstLine="0"/>
        <w:jc w:val="both"/>
        <w:rPr>
          <w:bCs/>
          <w:iCs/>
          <w:sz w:val="24"/>
          <w:szCs w:val="24"/>
        </w:rPr>
      </w:pPr>
      <w:r w:rsidRPr="005B1D37">
        <w:rPr>
          <w:bCs/>
          <w:iCs/>
          <w:sz w:val="24"/>
          <w:szCs w:val="24"/>
        </w:rPr>
        <w:t>Caso a Licitante seja representante no Brasil de centro de treinamento estrangeiro, deverá comprovar o preenchimento dos requisitos do centro de treinament</w:t>
      </w:r>
      <w:r w:rsidR="001129D3" w:rsidRPr="005B1D37">
        <w:rPr>
          <w:bCs/>
          <w:iCs/>
          <w:sz w:val="24"/>
          <w:szCs w:val="24"/>
        </w:rPr>
        <w:t>o para a prestação dos serviços;</w:t>
      </w:r>
    </w:p>
    <w:p w:rsidR="00FD025E" w:rsidRPr="005B1D37" w:rsidRDefault="00E37EA5" w:rsidP="00050B70">
      <w:pPr>
        <w:pStyle w:val="PargrafodaLista"/>
        <w:numPr>
          <w:ilvl w:val="0"/>
          <w:numId w:val="15"/>
        </w:numPr>
        <w:tabs>
          <w:tab w:val="left" w:pos="993"/>
        </w:tabs>
        <w:ind w:left="426" w:firstLine="0"/>
        <w:jc w:val="both"/>
        <w:rPr>
          <w:bCs/>
          <w:iCs/>
          <w:sz w:val="24"/>
          <w:szCs w:val="24"/>
        </w:rPr>
      </w:pPr>
      <w:r w:rsidRPr="005B1D37">
        <w:rPr>
          <w:bCs/>
          <w:iCs/>
          <w:sz w:val="24"/>
          <w:szCs w:val="24"/>
        </w:rPr>
        <w:t>A empresa contratada deverá apresentar comprovação de Q</w:t>
      </w:r>
      <w:r w:rsidR="001129D3" w:rsidRPr="005B1D37">
        <w:rPr>
          <w:bCs/>
          <w:iCs/>
          <w:sz w:val="24"/>
          <w:szCs w:val="24"/>
        </w:rPr>
        <w:t>ualificação do simulador junto à</w:t>
      </w:r>
      <w:r w:rsidRPr="005B1D37">
        <w:rPr>
          <w:bCs/>
          <w:iCs/>
          <w:sz w:val="24"/>
          <w:szCs w:val="24"/>
        </w:rPr>
        <w:t xml:space="preserve"> ANAC no prazo máximo de 45</w:t>
      </w:r>
      <w:r w:rsidR="001129D3" w:rsidRPr="005B1D37">
        <w:rPr>
          <w:bCs/>
          <w:iCs/>
          <w:sz w:val="24"/>
          <w:szCs w:val="24"/>
        </w:rPr>
        <w:t xml:space="preserve"> (quarenta e cinco)</w:t>
      </w:r>
      <w:r w:rsidRPr="005B1D37">
        <w:rPr>
          <w:bCs/>
          <w:iCs/>
          <w:sz w:val="24"/>
          <w:szCs w:val="24"/>
        </w:rPr>
        <w:t xml:space="preserve"> dias após a publicaçã</w:t>
      </w:r>
      <w:r w:rsidR="001129D3" w:rsidRPr="005B1D37">
        <w:rPr>
          <w:bCs/>
          <w:iCs/>
          <w:sz w:val="24"/>
          <w:szCs w:val="24"/>
        </w:rPr>
        <w:t>o do extrato de contrato no DOU.</w:t>
      </w:r>
    </w:p>
    <w:p w:rsidR="008154D3" w:rsidRPr="005B1D37" w:rsidRDefault="008154D3" w:rsidP="008154D3">
      <w:pPr>
        <w:pStyle w:val="PargrafodaLista"/>
        <w:tabs>
          <w:tab w:val="left" w:pos="993"/>
        </w:tabs>
        <w:ind w:left="426"/>
        <w:jc w:val="both"/>
        <w:rPr>
          <w:bCs/>
          <w:iCs/>
          <w:sz w:val="24"/>
          <w:szCs w:val="24"/>
        </w:rPr>
      </w:pPr>
    </w:p>
    <w:p w:rsidR="003A0D94" w:rsidRPr="005B1D37" w:rsidRDefault="003A0D94" w:rsidP="00050B70">
      <w:pPr>
        <w:pStyle w:val="Ttulo2"/>
        <w:keepNext w:val="0"/>
        <w:numPr>
          <w:ilvl w:val="0"/>
          <w:numId w:val="38"/>
        </w:numPr>
        <w:tabs>
          <w:tab w:val="clear" w:pos="1134"/>
          <w:tab w:val="clear" w:pos="1702"/>
          <w:tab w:val="clear" w:pos="2269"/>
          <w:tab w:val="left" w:pos="284"/>
        </w:tabs>
        <w:spacing w:before="0" w:after="0"/>
        <w:ind w:left="0" w:firstLine="0"/>
        <w:contextualSpacing/>
      </w:pPr>
      <w:r w:rsidRPr="005B1D37">
        <w:rPr>
          <w:bCs/>
          <w:iCs/>
          <w:szCs w:val="24"/>
        </w:rPr>
        <w:t>– M</w:t>
      </w:r>
      <w:r w:rsidRPr="005B1D37">
        <w:t>ETODOLOGIA DE AVALIAÇÃO DA EXECUÇÃO DOS SERVIÇOS</w:t>
      </w:r>
    </w:p>
    <w:p w:rsidR="003A0D94" w:rsidRPr="00D0125C" w:rsidRDefault="003A0D94" w:rsidP="00050B70">
      <w:pPr>
        <w:pStyle w:val="PargrafodaLista"/>
        <w:numPr>
          <w:ilvl w:val="1"/>
          <w:numId w:val="38"/>
        </w:numPr>
        <w:tabs>
          <w:tab w:val="left" w:pos="426"/>
        </w:tabs>
        <w:ind w:left="0" w:firstLine="0"/>
        <w:jc w:val="both"/>
        <w:rPr>
          <w:bCs/>
          <w:iCs/>
          <w:sz w:val="24"/>
          <w:szCs w:val="24"/>
        </w:rPr>
      </w:pPr>
      <w:r w:rsidRPr="00D0125C">
        <w:rPr>
          <w:bCs/>
          <w:iCs/>
          <w:sz w:val="24"/>
          <w:szCs w:val="24"/>
        </w:rPr>
        <w:t>Os serviços deverão ser executados com base nos parâmetros mínimos a seguir estabelecidos:</w:t>
      </w:r>
    </w:p>
    <w:p w:rsidR="003A0D94" w:rsidRPr="00D0125C" w:rsidRDefault="003A0D94" w:rsidP="00050B70">
      <w:pPr>
        <w:pStyle w:val="PargrafodaLista"/>
        <w:numPr>
          <w:ilvl w:val="2"/>
          <w:numId w:val="37"/>
        </w:numPr>
        <w:tabs>
          <w:tab w:val="left" w:pos="1134"/>
        </w:tabs>
        <w:ind w:left="426" w:firstLine="0"/>
        <w:contextualSpacing w:val="0"/>
        <w:jc w:val="both"/>
        <w:rPr>
          <w:bCs/>
          <w:iCs/>
          <w:sz w:val="24"/>
          <w:szCs w:val="24"/>
        </w:rPr>
      </w:pPr>
      <w:r w:rsidRPr="00D0125C">
        <w:rPr>
          <w:bCs/>
          <w:iCs/>
          <w:sz w:val="24"/>
          <w:szCs w:val="24"/>
        </w:rPr>
        <w:t xml:space="preserve">O primeiro parâmetro a ser avaliado é a homologação da Agência Nacional de Aviação Civil (ANAC), para a aeronave </w:t>
      </w:r>
      <w:r w:rsidR="00B81396" w:rsidRPr="00D0125C">
        <w:rPr>
          <w:b/>
          <w:bCs/>
          <w:iCs/>
          <w:sz w:val="24"/>
          <w:szCs w:val="24"/>
        </w:rPr>
        <w:t>BEECHCRAFT KING AIR 350i ER</w:t>
      </w:r>
      <w:r w:rsidRPr="00D0125C">
        <w:rPr>
          <w:bCs/>
          <w:iCs/>
          <w:sz w:val="24"/>
          <w:szCs w:val="24"/>
        </w:rPr>
        <w:t>. A empresa deve demonstrar a homologação para a assinatura contratual;</w:t>
      </w:r>
    </w:p>
    <w:p w:rsidR="003A0D94" w:rsidRPr="00D0125C" w:rsidRDefault="003A0D94" w:rsidP="00050B70">
      <w:pPr>
        <w:pStyle w:val="PargrafodaLista"/>
        <w:numPr>
          <w:ilvl w:val="2"/>
          <w:numId w:val="37"/>
        </w:numPr>
        <w:tabs>
          <w:tab w:val="left" w:pos="1134"/>
        </w:tabs>
        <w:ind w:left="426" w:firstLine="0"/>
        <w:contextualSpacing w:val="0"/>
        <w:jc w:val="both"/>
        <w:rPr>
          <w:bCs/>
          <w:iCs/>
          <w:sz w:val="24"/>
          <w:szCs w:val="24"/>
        </w:rPr>
      </w:pPr>
      <w:r w:rsidRPr="00D0125C">
        <w:rPr>
          <w:bCs/>
          <w:iCs/>
          <w:sz w:val="24"/>
          <w:szCs w:val="24"/>
        </w:rPr>
        <w:t>Após cada fase do curso, deverá ser comprovado por meio de avaliação, a proficiência adquirida pelos participantes dos cursos e emitido o certificado de conclusão daquela fase específica (Ground School, RVSM e simulador);</w:t>
      </w:r>
    </w:p>
    <w:p w:rsidR="003A0D94" w:rsidRPr="00D0125C" w:rsidRDefault="003A0D94" w:rsidP="00050B70">
      <w:pPr>
        <w:pStyle w:val="PargrafodaLista"/>
        <w:numPr>
          <w:ilvl w:val="2"/>
          <w:numId w:val="37"/>
        </w:numPr>
        <w:tabs>
          <w:tab w:val="left" w:pos="1134"/>
        </w:tabs>
        <w:ind w:left="426" w:firstLine="0"/>
        <w:contextualSpacing w:val="0"/>
        <w:jc w:val="both"/>
        <w:rPr>
          <w:bCs/>
          <w:iCs/>
          <w:sz w:val="24"/>
          <w:szCs w:val="24"/>
        </w:rPr>
      </w:pPr>
      <w:r w:rsidRPr="00D0125C">
        <w:rPr>
          <w:bCs/>
          <w:iCs/>
          <w:sz w:val="24"/>
          <w:szCs w:val="24"/>
        </w:rPr>
        <w:t>A contratada deve possuir corpo docente de instrutores habilitados e com experiência tal que não comprometa a qualidade da instrução, tanto na fase teórica quanto na fase de simulador de voo;</w:t>
      </w:r>
    </w:p>
    <w:p w:rsidR="003A0D94" w:rsidRPr="00D0125C" w:rsidRDefault="003A0D94" w:rsidP="00050B70">
      <w:pPr>
        <w:pStyle w:val="PargrafodaLista"/>
        <w:numPr>
          <w:ilvl w:val="2"/>
          <w:numId w:val="37"/>
        </w:numPr>
        <w:tabs>
          <w:tab w:val="left" w:pos="1134"/>
        </w:tabs>
        <w:ind w:left="426" w:firstLine="0"/>
        <w:contextualSpacing w:val="0"/>
        <w:jc w:val="both"/>
        <w:rPr>
          <w:bCs/>
          <w:iCs/>
          <w:sz w:val="24"/>
          <w:szCs w:val="24"/>
        </w:rPr>
      </w:pPr>
      <w:r w:rsidRPr="00D0125C">
        <w:rPr>
          <w:bCs/>
          <w:iCs/>
          <w:sz w:val="24"/>
          <w:szCs w:val="24"/>
        </w:rPr>
        <w:t xml:space="preserve">É de responsabilidade da contratada o exame de proficiência exigido pela ANAC para concessão da habilitação na aeronave </w:t>
      </w:r>
      <w:r w:rsidR="00B81396" w:rsidRPr="00D0125C">
        <w:rPr>
          <w:b/>
          <w:bCs/>
          <w:iCs/>
          <w:sz w:val="24"/>
          <w:szCs w:val="24"/>
        </w:rPr>
        <w:t>BEECHCRAFT KING AIR 350i ER</w:t>
      </w:r>
      <w:r w:rsidRPr="00D0125C">
        <w:rPr>
          <w:bCs/>
          <w:iCs/>
          <w:sz w:val="24"/>
          <w:szCs w:val="24"/>
        </w:rPr>
        <w:t xml:space="preserve">. Devendo para tal fornecer examinador credenciado habilitado que deverá preencher a FAP (Ficha de Avaliação) conforme padrões estabelecidos pela ANAC; </w:t>
      </w:r>
    </w:p>
    <w:p w:rsidR="003A0D94" w:rsidRPr="00D0125C" w:rsidRDefault="003A0D94" w:rsidP="00050B70">
      <w:pPr>
        <w:pStyle w:val="PargrafodaLista"/>
        <w:numPr>
          <w:ilvl w:val="2"/>
          <w:numId w:val="37"/>
        </w:numPr>
        <w:tabs>
          <w:tab w:val="left" w:pos="1134"/>
        </w:tabs>
        <w:ind w:left="426" w:firstLine="0"/>
        <w:contextualSpacing w:val="0"/>
        <w:jc w:val="both"/>
        <w:rPr>
          <w:bCs/>
          <w:iCs/>
          <w:sz w:val="24"/>
          <w:szCs w:val="24"/>
        </w:rPr>
      </w:pPr>
      <w:r w:rsidRPr="00D0125C">
        <w:rPr>
          <w:bCs/>
          <w:iCs/>
          <w:sz w:val="24"/>
          <w:szCs w:val="24"/>
        </w:rPr>
        <w:t xml:space="preserve">O simulador deve ser realizado em simulador “Full Motion, classe “D”, qualificado e válido pela ANAC, conforme </w:t>
      </w:r>
      <w:r w:rsidR="00B81396" w:rsidRPr="00D0125C">
        <w:rPr>
          <w:bCs/>
          <w:iCs/>
          <w:sz w:val="24"/>
          <w:szCs w:val="24"/>
        </w:rPr>
        <w:t>subitens 2.4 e 5.2.5</w:t>
      </w:r>
      <w:r w:rsidRPr="00D0125C">
        <w:rPr>
          <w:bCs/>
          <w:iCs/>
          <w:sz w:val="24"/>
          <w:szCs w:val="24"/>
        </w:rPr>
        <w:t>;</w:t>
      </w:r>
    </w:p>
    <w:p w:rsidR="003A0D94" w:rsidRPr="00D0125C" w:rsidRDefault="003A0D94" w:rsidP="00050B70">
      <w:pPr>
        <w:pStyle w:val="PargrafodaLista"/>
        <w:numPr>
          <w:ilvl w:val="2"/>
          <w:numId w:val="37"/>
        </w:numPr>
        <w:tabs>
          <w:tab w:val="left" w:pos="1134"/>
        </w:tabs>
        <w:ind w:left="426" w:firstLine="0"/>
        <w:contextualSpacing w:val="0"/>
        <w:jc w:val="both"/>
        <w:rPr>
          <w:bCs/>
          <w:iCs/>
          <w:sz w:val="24"/>
          <w:szCs w:val="24"/>
        </w:rPr>
      </w:pPr>
      <w:r w:rsidRPr="00D0125C">
        <w:rPr>
          <w:bCs/>
          <w:iCs/>
          <w:sz w:val="24"/>
          <w:szCs w:val="24"/>
        </w:rPr>
        <w:t>Os serviços constantes neste instrumento serão realizados na estrutura da empresa contratada.</w:t>
      </w:r>
    </w:p>
    <w:p w:rsidR="001129D3" w:rsidRDefault="001129D3" w:rsidP="00337536">
      <w:pPr>
        <w:pStyle w:val="PargrafodaLista"/>
        <w:ind w:left="0"/>
        <w:jc w:val="both"/>
        <w:rPr>
          <w:bCs/>
          <w:iCs/>
          <w:sz w:val="24"/>
          <w:szCs w:val="24"/>
        </w:rPr>
      </w:pPr>
    </w:p>
    <w:p w:rsidR="00EB65A6" w:rsidRPr="001129D3" w:rsidRDefault="00EB65A6" w:rsidP="00337536">
      <w:pPr>
        <w:pStyle w:val="PargrafodaLista"/>
        <w:ind w:left="0"/>
        <w:jc w:val="both"/>
        <w:rPr>
          <w:bCs/>
          <w:iCs/>
          <w:sz w:val="24"/>
          <w:szCs w:val="24"/>
        </w:rPr>
      </w:pPr>
    </w:p>
    <w:p w:rsidR="00AF531A" w:rsidRPr="00342EB9" w:rsidRDefault="008154D3" w:rsidP="00337536">
      <w:pPr>
        <w:jc w:val="both"/>
        <w:rPr>
          <w:bCs/>
          <w:sz w:val="24"/>
          <w:szCs w:val="24"/>
        </w:rPr>
      </w:pPr>
      <w:r>
        <w:rPr>
          <w:b/>
          <w:bCs/>
          <w:sz w:val="24"/>
          <w:szCs w:val="24"/>
        </w:rPr>
        <w:t>7</w:t>
      </w:r>
      <w:r w:rsidR="00AF531A" w:rsidRPr="00342EB9">
        <w:rPr>
          <w:b/>
          <w:bCs/>
          <w:sz w:val="24"/>
          <w:szCs w:val="24"/>
        </w:rPr>
        <w:t xml:space="preserve"> – MATERIAIS A SEREM DISPONIBILIZADOS</w:t>
      </w:r>
    </w:p>
    <w:p w:rsidR="001129D3" w:rsidRDefault="00AF531A" w:rsidP="00050B70">
      <w:pPr>
        <w:pStyle w:val="PargrafodaLista"/>
        <w:numPr>
          <w:ilvl w:val="0"/>
          <w:numId w:val="16"/>
        </w:numPr>
        <w:ind w:left="0" w:firstLine="0"/>
        <w:jc w:val="both"/>
        <w:rPr>
          <w:bCs/>
          <w:sz w:val="24"/>
          <w:szCs w:val="24"/>
        </w:rPr>
      </w:pPr>
      <w:r w:rsidRPr="001129D3">
        <w:rPr>
          <w:bCs/>
          <w:sz w:val="24"/>
          <w:szCs w:val="24"/>
        </w:rPr>
        <w:t>Para a perfeita execução dos serviços, a Contratada deverá disponibilizar</w:t>
      </w:r>
      <w:r w:rsidR="007A5012" w:rsidRPr="001129D3">
        <w:rPr>
          <w:bCs/>
          <w:sz w:val="24"/>
          <w:szCs w:val="24"/>
        </w:rPr>
        <w:t>, arcando com todos os ônus decorrentes,</w:t>
      </w:r>
      <w:r w:rsidRPr="001129D3">
        <w:rPr>
          <w:bCs/>
          <w:sz w:val="24"/>
          <w:szCs w:val="24"/>
        </w:rPr>
        <w:t xml:space="preserve"> os materiais, equipamentos, ferramentas e utensílios necessários, promovendo sua</w:t>
      </w:r>
      <w:r w:rsidR="007A5012" w:rsidRPr="001129D3">
        <w:rPr>
          <w:bCs/>
          <w:sz w:val="24"/>
          <w:szCs w:val="24"/>
        </w:rPr>
        <w:t xml:space="preserve"> substituição quando houver necessidade.</w:t>
      </w:r>
    </w:p>
    <w:p w:rsidR="00800A64" w:rsidRPr="001129D3" w:rsidRDefault="007A5012" w:rsidP="00050B70">
      <w:pPr>
        <w:pStyle w:val="PargrafodaLista"/>
        <w:numPr>
          <w:ilvl w:val="0"/>
          <w:numId w:val="16"/>
        </w:numPr>
        <w:ind w:left="0" w:firstLine="0"/>
        <w:jc w:val="both"/>
        <w:rPr>
          <w:bCs/>
          <w:sz w:val="24"/>
          <w:szCs w:val="24"/>
        </w:rPr>
      </w:pPr>
      <w:r w:rsidRPr="001129D3">
        <w:rPr>
          <w:sz w:val="24"/>
          <w:szCs w:val="24"/>
        </w:rPr>
        <w:t xml:space="preserve">Passar à propriedade do </w:t>
      </w:r>
      <w:r w:rsidRPr="001129D3">
        <w:rPr>
          <w:b/>
          <w:bCs/>
          <w:sz w:val="24"/>
          <w:szCs w:val="24"/>
        </w:rPr>
        <w:t>DPF</w:t>
      </w:r>
      <w:r w:rsidRPr="001129D3">
        <w:rPr>
          <w:sz w:val="24"/>
          <w:szCs w:val="24"/>
        </w:rPr>
        <w:t xml:space="preserve"> todos os materiais didáticos utilizados na execução dos serviços, inclusive os arquivos magnéticos, ao final de sua realização.</w:t>
      </w:r>
    </w:p>
    <w:p w:rsidR="001129D3" w:rsidRPr="001129D3" w:rsidRDefault="001129D3" w:rsidP="00337536">
      <w:pPr>
        <w:pStyle w:val="PargrafodaLista"/>
        <w:ind w:left="0"/>
        <w:jc w:val="both"/>
        <w:rPr>
          <w:bCs/>
          <w:sz w:val="24"/>
          <w:szCs w:val="24"/>
        </w:rPr>
      </w:pPr>
    </w:p>
    <w:p w:rsidR="00611762" w:rsidRPr="00342EB9" w:rsidRDefault="008154D3" w:rsidP="00337536">
      <w:pPr>
        <w:jc w:val="both"/>
        <w:rPr>
          <w:b/>
          <w:bCs/>
          <w:sz w:val="24"/>
          <w:szCs w:val="24"/>
        </w:rPr>
      </w:pPr>
      <w:r>
        <w:rPr>
          <w:b/>
          <w:bCs/>
          <w:sz w:val="24"/>
          <w:szCs w:val="24"/>
        </w:rPr>
        <w:t>8</w:t>
      </w:r>
      <w:r w:rsidR="00611762" w:rsidRPr="00C13391">
        <w:rPr>
          <w:b/>
          <w:bCs/>
          <w:sz w:val="24"/>
          <w:szCs w:val="24"/>
        </w:rPr>
        <w:t>–</w:t>
      </w:r>
      <w:r w:rsidR="00611762" w:rsidRPr="00342EB9">
        <w:rPr>
          <w:b/>
          <w:bCs/>
          <w:sz w:val="24"/>
          <w:szCs w:val="24"/>
        </w:rPr>
        <w:t xml:space="preserve"> EXECUÇÃO DO SERVIÇO E SEU RECEBIMENTO</w:t>
      </w:r>
    </w:p>
    <w:p w:rsidR="0008337C" w:rsidRPr="0008337C" w:rsidRDefault="00FE23B9" w:rsidP="0008337C">
      <w:pPr>
        <w:pStyle w:val="PargrafodaLista"/>
        <w:numPr>
          <w:ilvl w:val="0"/>
          <w:numId w:val="17"/>
        </w:numPr>
        <w:ind w:left="0" w:firstLine="0"/>
        <w:jc w:val="both"/>
        <w:rPr>
          <w:bCs/>
          <w:iCs/>
          <w:sz w:val="24"/>
          <w:szCs w:val="24"/>
        </w:rPr>
      </w:pPr>
      <w:r w:rsidRPr="001129D3">
        <w:rPr>
          <w:bCs/>
          <w:iCs/>
          <w:sz w:val="24"/>
          <w:szCs w:val="24"/>
        </w:rPr>
        <w:t>O início da prestação do serviço se dará após a publicação do Extrato do Cont</w:t>
      </w:r>
      <w:r w:rsidR="00C00347">
        <w:rPr>
          <w:bCs/>
          <w:iCs/>
          <w:sz w:val="24"/>
          <w:szCs w:val="24"/>
        </w:rPr>
        <w:t>r</w:t>
      </w:r>
      <w:r w:rsidR="008154D3">
        <w:rPr>
          <w:bCs/>
          <w:iCs/>
          <w:sz w:val="24"/>
          <w:szCs w:val="24"/>
        </w:rPr>
        <w:t xml:space="preserve">ato no Diário Oficial da União, devendo a Contratada </w:t>
      </w:r>
      <w:r w:rsidRPr="00C00347">
        <w:rPr>
          <w:bCs/>
          <w:iCs/>
          <w:sz w:val="24"/>
          <w:szCs w:val="24"/>
        </w:rPr>
        <w:t>aguardar a indicação dos policiais designados para o curso, que serão apresentados através de comunicação oficial emitida pela Coordenação de Aviação Operacional – CAOP/DIREX/DPF.</w:t>
      </w:r>
    </w:p>
    <w:p w:rsidR="008154D3" w:rsidRPr="00AE489B" w:rsidRDefault="008154D3" w:rsidP="00050B70">
      <w:pPr>
        <w:pStyle w:val="PargrafodaLista"/>
        <w:numPr>
          <w:ilvl w:val="0"/>
          <w:numId w:val="17"/>
        </w:numPr>
        <w:ind w:left="0" w:firstLine="0"/>
        <w:jc w:val="both"/>
        <w:rPr>
          <w:bCs/>
          <w:iCs/>
          <w:sz w:val="24"/>
          <w:szCs w:val="24"/>
        </w:rPr>
      </w:pPr>
      <w:r w:rsidRPr="00AE489B">
        <w:rPr>
          <w:bCs/>
          <w:iCs/>
          <w:sz w:val="24"/>
          <w:szCs w:val="24"/>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rsidR="008154D3" w:rsidRPr="00AE489B" w:rsidRDefault="008154D3" w:rsidP="00050B70">
      <w:pPr>
        <w:pStyle w:val="PargrafodaLista"/>
        <w:numPr>
          <w:ilvl w:val="0"/>
          <w:numId w:val="17"/>
        </w:numPr>
        <w:ind w:left="0" w:firstLine="0"/>
        <w:jc w:val="both"/>
        <w:rPr>
          <w:bCs/>
          <w:iCs/>
          <w:sz w:val="24"/>
          <w:szCs w:val="24"/>
        </w:rPr>
      </w:pPr>
      <w:r w:rsidRPr="00AE489B">
        <w:rPr>
          <w:bCs/>
          <w:iCs/>
          <w:sz w:val="24"/>
          <w:szCs w:val="24"/>
        </w:rPr>
        <w:t>Os serviços serão recebidos definitivamente após a conclusão do curso teórico e do simulador de voo (com a devida emissão dos certificados de conclusão) e do referido exame de proficiência realizado por examinador credenciado ou INPAC (com a emissão da FAP - ficha de avaliação), após a verificação da qualidade e quantidade do serviço executado e materiais empregados, com a consequente aceitação mediante termo circunstanciado.</w:t>
      </w:r>
    </w:p>
    <w:p w:rsidR="008154D3" w:rsidRPr="00AE489B" w:rsidRDefault="008154D3" w:rsidP="00050B70">
      <w:pPr>
        <w:pStyle w:val="PargrafodaLista"/>
        <w:numPr>
          <w:ilvl w:val="0"/>
          <w:numId w:val="17"/>
        </w:numPr>
        <w:ind w:left="0" w:firstLine="0"/>
        <w:jc w:val="both"/>
        <w:rPr>
          <w:bCs/>
          <w:iCs/>
          <w:sz w:val="24"/>
          <w:szCs w:val="24"/>
        </w:rPr>
      </w:pPr>
      <w:r w:rsidRPr="00AE489B">
        <w:rPr>
          <w:bCs/>
          <w:iCs/>
          <w:sz w:val="24"/>
          <w:szCs w:val="24"/>
        </w:rPr>
        <w:t>Na hipótese de a verificação a que se refere o subitem anterior não ser procedida dentro do prazo fixado, reputar-se-á como realizada, consumando-se o recebimento definitivo no dia do esgotamento do prazo.</w:t>
      </w:r>
    </w:p>
    <w:p w:rsidR="008154D3" w:rsidRDefault="008154D3" w:rsidP="00050B70">
      <w:pPr>
        <w:pStyle w:val="PargrafodaLista"/>
        <w:numPr>
          <w:ilvl w:val="0"/>
          <w:numId w:val="17"/>
        </w:numPr>
        <w:ind w:left="0" w:firstLine="0"/>
        <w:jc w:val="both"/>
        <w:rPr>
          <w:bCs/>
          <w:iCs/>
          <w:sz w:val="24"/>
          <w:szCs w:val="24"/>
        </w:rPr>
      </w:pPr>
      <w:r w:rsidRPr="00AE489B">
        <w:rPr>
          <w:bCs/>
          <w:iCs/>
          <w:sz w:val="24"/>
          <w:szCs w:val="24"/>
        </w:rPr>
        <w:t>O recebimento definitivo do objeto não exclui a responsabilidade da contratada pelos prejuízos resultantes da incorreta execução do contrato.</w:t>
      </w:r>
    </w:p>
    <w:p w:rsidR="00AE489B" w:rsidRPr="00AE489B" w:rsidRDefault="00AE489B" w:rsidP="00AE489B">
      <w:pPr>
        <w:pStyle w:val="PargrafodaLista"/>
        <w:ind w:left="0"/>
        <w:jc w:val="both"/>
        <w:rPr>
          <w:bCs/>
          <w:iCs/>
          <w:sz w:val="24"/>
          <w:szCs w:val="24"/>
        </w:rPr>
      </w:pPr>
    </w:p>
    <w:p w:rsidR="008154D3" w:rsidRPr="00342EB9" w:rsidRDefault="008154D3" w:rsidP="00050B70">
      <w:pPr>
        <w:pStyle w:val="Ttulo2"/>
        <w:numPr>
          <w:ilvl w:val="0"/>
          <w:numId w:val="40"/>
        </w:numPr>
        <w:tabs>
          <w:tab w:val="clear" w:pos="567"/>
          <w:tab w:val="clear" w:pos="1134"/>
          <w:tab w:val="clear" w:pos="1702"/>
          <w:tab w:val="clear" w:pos="2269"/>
          <w:tab w:val="left" w:pos="142"/>
        </w:tabs>
        <w:spacing w:before="0" w:after="0"/>
        <w:ind w:left="0" w:firstLine="0"/>
      </w:pPr>
      <w:r w:rsidRPr="00342EB9">
        <w:t xml:space="preserve">– DO PRAZO DE </w:t>
      </w:r>
      <w:r w:rsidR="00AE489B">
        <w:t>VIGÊNCIA</w:t>
      </w:r>
    </w:p>
    <w:p w:rsidR="00C00347" w:rsidRDefault="00AE489B" w:rsidP="00AF44AF">
      <w:pPr>
        <w:pStyle w:val="PargrafodaLista"/>
        <w:numPr>
          <w:ilvl w:val="0"/>
          <w:numId w:val="39"/>
        </w:numPr>
        <w:ind w:left="0" w:firstLine="0"/>
        <w:jc w:val="both"/>
        <w:rPr>
          <w:bCs/>
          <w:iCs/>
          <w:sz w:val="24"/>
          <w:szCs w:val="24"/>
        </w:rPr>
      </w:pPr>
      <w:r w:rsidRPr="00AE489B">
        <w:rPr>
          <w:bCs/>
          <w:iCs/>
          <w:sz w:val="24"/>
          <w:szCs w:val="24"/>
        </w:rPr>
        <w:t>O prazo de vigência da contratação é de 12 (doze) meses contados da publicação do extrato do contrato no Diário Oficial da União, prorrogável na forma do art. 57, § 1°, da Lei n° 8.666/93.</w:t>
      </w:r>
    </w:p>
    <w:p w:rsidR="00AE489B" w:rsidRDefault="00AE489B" w:rsidP="00AE489B">
      <w:pPr>
        <w:pStyle w:val="PargrafodaLista"/>
        <w:ind w:left="0"/>
        <w:jc w:val="both"/>
        <w:rPr>
          <w:bCs/>
          <w:iCs/>
          <w:sz w:val="24"/>
          <w:szCs w:val="24"/>
        </w:rPr>
      </w:pPr>
    </w:p>
    <w:p w:rsidR="00CD3552" w:rsidRPr="00342EB9" w:rsidRDefault="00050B70" w:rsidP="00337536">
      <w:pPr>
        <w:pStyle w:val="Ttulo2"/>
        <w:spacing w:before="0" w:after="0"/>
      </w:pPr>
      <w:r>
        <w:t>10</w:t>
      </w:r>
      <w:r w:rsidR="00856618" w:rsidRPr="00342EB9">
        <w:t xml:space="preserve"> –</w:t>
      </w:r>
      <w:r w:rsidR="00CD3552" w:rsidRPr="00342EB9">
        <w:t xml:space="preserve"> DAS OBRIGAÇÕES DA CONTRATANTE</w:t>
      </w:r>
    </w:p>
    <w:p w:rsidR="00FB31C7" w:rsidRDefault="00856618" w:rsidP="00050B70">
      <w:pPr>
        <w:pStyle w:val="PargrafodaLista"/>
        <w:numPr>
          <w:ilvl w:val="0"/>
          <w:numId w:val="18"/>
        </w:numPr>
        <w:ind w:left="0" w:firstLine="0"/>
        <w:jc w:val="both"/>
        <w:rPr>
          <w:sz w:val="24"/>
          <w:szCs w:val="24"/>
        </w:rPr>
      </w:pPr>
      <w:r w:rsidRPr="00FB31C7">
        <w:rPr>
          <w:sz w:val="24"/>
          <w:szCs w:val="24"/>
        </w:rPr>
        <w:t>Exigir o cumprimento de todas as obrigações assumidas pela Contratada, de acordo com as cláusulas contratu</w:t>
      </w:r>
      <w:r w:rsidR="00B953D9">
        <w:rPr>
          <w:sz w:val="24"/>
          <w:szCs w:val="24"/>
        </w:rPr>
        <w:t>ais e os termos de sua proposta.</w:t>
      </w:r>
    </w:p>
    <w:p w:rsidR="00FB31C7" w:rsidRDefault="00856618" w:rsidP="00050B70">
      <w:pPr>
        <w:pStyle w:val="PargrafodaLista"/>
        <w:numPr>
          <w:ilvl w:val="0"/>
          <w:numId w:val="18"/>
        </w:numPr>
        <w:ind w:left="0" w:firstLine="0"/>
        <w:jc w:val="both"/>
        <w:rPr>
          <w:sz w:val="24"/>
          <w:szCs w:val="24"/>
        </w:rPr>
      </w:pPr>
      <w:r w:rsidRPr="00FB31C7">
        <w:rPr>
          <w:sz w:val="24"/>
          <w:szCs w:val="24"/>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w:t>
      </w:r>
      <w:r w:rsidR="00B953D9">
        <w:rPr>
          <w:sz w:val="24"/>
          <w:szCs w:val="24"/>
        </w:rPr>
        <w:t>e para as providências cabíveis.</w:t>
      </w:r>
    </w:p>
    <w:p w:rsidR="00FB31C7" w:rsidRDefault="00FB31C7" w:rsidP="00050B70">
      <w:pPr>
        <w:pStyle w:val="PargrafodaLista"/>
        <w:numPr>
          <w:ilvl w:val="0"/>
          <w:numId w:val="18"/>
        </w:numPr>
        <w:ind w:left="0" w:firstLine="0"/>
        <w:jc w:val="both"/>
        <w:rPr>
          <w:sz w:val="24"/>
          <w:szCs w:val="24"/>
        </w:rPr>
      </w:pPr>
      <w:r>
        <w:rPr>
          <w:sz w:val="24"/>
          <w:szCs w:val="24"/>
        </w:rPr>
        <w:t>Notificar à</w:t>
      </w:r>
      <w:r w:rsidR="00856618" w:rsidRPr="00FB31C7">
        <w:rPr>
          <w:sz w:val="24"/>
          <w:szCs w:val="24"/>
        </w:rPr>
        <w:t xml:space="preserve"> Contratada, por escrito, da ocorrência de eventuais imperfeições no curso da execução dos serviços, fi</w:t>
      </w:r>
      <w:r w:rsidR="00B953D9">
        <w:rPr>
          <w:sz w:val="24"/>
          <w:szCs w:val="24"/>
        </w:rPr>
        <w:t>xando prazo para a sua correção.</w:t>
      </w:r>
    </w:p>
    <w:p w:rsidR="00FB31C7" w:rsidRDefault="00856618" w:rsidP="00050B70">
      <w:pPr>
        <w:pStyle w:val="PargrafodaLista"/>
        <w:numPr>
          <w:ilvl w:val="0"/>
          <w:numId w:val="18"/>
        </w:numPr>
        <w:ind w:left="0" w:firstLine="0"/>
        <w:jc w:val="both"/>
        <w:rPr>
          <w:sz w:val="24"/>
          <w:szCs w:val="24"/>
        </w:rPr>
      </w:pPr>
      <w:r w:rsidRPr="00FB31C7">
        <w:rPr>
          <w:sz w:val="24"/>
          <w:szCs w:val="24"/>
        </w:rPr>
        <w:t>Pagar à Contratada o valor resultante da prestação do serviço, no prazo e condições estabe</w:t>
      </w:r>
      <w:r w:rsidR="00B953D9">
        <w:rPr>
          <w:sz w:val="24"/>
          <w:szCs w:val="24"/>
        </w:rPr>
        <w:t>lecidas no Edital e seus anexos.</w:t>
      </w:r>
    </w:p>
    <w:p w:rsidR="00FB31C7" w:rsidRDefault="00856618" w:rsidP="00050B70">
      <w:pPr>
        <w:pStyle w:val="PargrafodaLista"/>
        <w:numPr>
          <w:ilvl w:val="0"/>
          <w:numId w:val="18"/>
        </w:numPr>
        <w:ind w:left="0" w:firstLine="0"/>
        <w:jc w:val="both"/>
        <w:rPr>
          <w:sz w:val="24"/>
          <w:szCs w:val="24"/>
        </w:rPr>
      </w:pPr>
      <w:r w:rsidRPr="00FB31C7">
        <w:rPr>
          <w:sz w:val="24"/>
          <w:szCs w:val="24"/>
        </w:rPr>
        <w:t>Efetuar as retenções tributárias devidas sobre o valor da Nota Fiscal/F</w:t>
      </w:r>
      <w:r w:rsidR="00B953D9">
        <w:rPr>
          <w:sz w:val="24"/>
          <w:szCs w:val="24"/>
        </w:rPr>
        <w:t>atura fornecida pela contratada.</w:t>
      </w:r>
    </w:p>
    <w:p w:rsidR="00FB31C7" w:rsidRPr="00FB31C7" w:rsidRDefault="00CD3552" w:rsidP="00050B70">
      <w:pPr>
        <w:pStyle w:val="PargrafodaLista"/>
        <w:numPr>
          <w:ilvl w:val="0"/>
          <w:numId w:val="18"/>
        </w:numPr>
        <w:ind w:left="0" w:firstLine="0"/>
        <w:jc w:val="both"/>
        <w:rPr>
          <w:sz w:val="24"/>
          <w:szCs w:val="24"/>
        </w:rPr>
      </w:pPr>
      <w:r w:rsidRPr="00FB31C7">
        <w:rPr>
          <w:bCs/>
          <w:iCs/>
          <w:sz w:val="24"/>
          <w:szCs w:val="24"/>
        </w:rPr>
        <w:t>Fornecer por escrito as informações necessárias para o de</w:t>
      </w:r>
      <w:r w:rsidR="007D4B1D" w:rsidRPr="00FB31C7">
        <w:rPr>
          <w:bCs/>
          <w:iCs/>
          <w:sz w:val="24"/>
          <w:szCs w:val="24"/>
        </w:rPr>
        <w:t xml:space="preserve">senvolvimento do serviço objeto </w:t>
      </w:r>
      <w:r w:rsidR="00B953D9">
        <w:rPr>
          <w:bCs/>
          <w:iCs/>
          <w:sz w:val="24"/>
          <w:szCs w:val="24"/>
        </w:rPr>
        <w:t>do contrato.</w:t>
      </w:r>
    </w:p>
    <w:p w:rsidR="00FB31C7" w:rsidRPr="00FB31C7" w:rsidRDefault="00CD3552" w:rsidP="00050B70">
      <w:pPr>
        <w:pStyle w:val="PargrafodaLista"/>
        <w:numPr>
          <w:ilvl w:val="0"/>
          <w:numId w:val="18"/>
        </w:numPr>
        <w:ind w:left="0" w:firstLine="0"/>
        <w:jc w:val="both"/>
        <w:rPr>
          <w:sz w:val="24"/>
          <w:szCs w:val="24"/>
        </w:rPr>
      </w:pPr>
      <w:r w:rsidRPr="00FB31C7">
        <w:rPr>
          <w:bCs/>
          <w:iCs/>
          <w:sz w:val="24"/>
          <w:szCs w:val="24"/>
        </w:rPr>
        <w:t>Informar através de Notificação Oficial os policiais designados como partic</w:t>
      </w:r>
      <w:r w:rsidR="00B953D9">
        <w:rPr>
          <w:bCs/>
          <w:iCs/>
          <w:sz w:val="24"/>
          <w:szCs w:val="24"/>
        </w:rPr>
        <w:t>ipantes do curso de treinamento.</w:t>
      </w:r>
    </w:p>
    <w:p w:rsidR="00FB31C7" w:rsidRPr="00FB31C7" w:rsidRDefault="00CD3552" w:rsidP="00050B70">
      <w:pPr>
        <w:pStyle w:val="PargrafodaLista"/>
        <w:numPr>
          <w:ilvl w:val="0"/>
          <w:numId w:val="18"/>
        </w:numPr>
        <w:ind w:left="0" w:firstLine="0"/>
        <w:jc w:val="both"/>
        <w:rPr>
          <w:sz w:val="24"/>
          <w:szCs w:val="24"/>
        </w:rPr>
      </w:pPr>
      <w:r w:rsidRPr="00FB31C7">
        <w:rPr>
          <w:bCs/>
          <w:iCs/>
          <w:sz w:val="24"/>
          <w:szCs w:val="24"/>
        </w:rPr>
        <w:t xml:space="preserve">Não permitir a execução de serviços em </w:t>
      </w:r>
      <w:r w:rsidR="00B953D9">
        <w:rPr>
          <w:bCs/>
          <w:iCs/>
          <w:sz w:val="24"/>
          <w:szCs w:val="24"/>
        </w:rPr>
        <w:t>desacordo com o preestabelecido.</w:t>
      </w:r>
    </w:p>
    <w:p w:rsidR="00FB31C7" w:rsidRPr="00FB31C7" w:rsidRDefault="00CD3552" w:rsidP="00050B70">
      <w:pPr>
        <w:pStyle w:val="PargrafodaLista"/>
        <w:numPr>
          <w:ilvl w:val="0"/>
          <w:numId w:val="18"/>
        </w:numPr>
        <w:ind w:left="0" w:firstLine="0"/>
        <w:jc w:val="both"/>
        <w:rPr>
          <w:sz w:val="24"/>
          <w:szCs w:val="24"/>
        </w:rPr>
      </w:pPr>
      <w:r w:rsidRPr="00FB31C7">
        <w:rPr>
          <w:bCs/>
          <w:iCs/>
          <w:sz w:val="24"/>
          <w:szCs w:val="24"/>
        </w:rPr>
        <w:t xml:space="preserve">Proporcionar todas as facilidades para que a </w:t>
      </w:r>
      <w:r w:rsidR="007D4B1D" w:rsidRPr="00FB31C7">
        <w:rPr>
          <w:bCs/>
          <w:iCs/>
          <w:sz w:val="24"/>
          <w:szCs w:val="24"/>
        </w:rPr>
        <w:t>Contratada</w:t>
      </w:r>
      <w:r w:rsidRPr="00FB31C7">
        <w:rPr>
          <w:bCs/>
          <w:iCs/>
          <w:sz w:val="24"/>
          <w:szCs w:val="24"/>
        </w:rPr>
        <w:t xml:space="preserve"> possa desempenhar seus serviços dentro das no</w:t>
      </w:r>
      <w:r w:rsidR="00B953D9">
        <w:rPr>
          <w:bCs/>
          <w:iCs/>
          <w:sz w:val="24"/>
          <w:szCs w:val="24"/>
        </w:rPr>
        <w:t>rmas e condições deste Contrato.</w:t>
      </w:r>
    </w:p>
    <w:p w:rsidR="00FB31C7" w:rsidRPr="00FB31C7" w:rsidRDefault="00CD3552" w:rsidP="00050B70">
      <w:pPr>
        <w:pStyle w:val="PargrafodaLista"/>
        <w:numPr>
          <w:ilvl w:val="0"/>
          <w:numId w:val="18"/>
        </w:numPr>
        <w:ind w:left="0" w:firstLine="0"/>
        <w:jc w:val="both"/>
        <w:rPr>
          <w:sz w:val="24"/>
          <w:szCs w:val="24"/>
        </w:rPr>
      </w:pPr>
      <w:r w:rsidRPr="00FB31C7">
        <w:rPr>
          <w:bCs/>
          <w:iCs/>
          <w:sz w:val="24"/>
          <w:szCs w:val="24"/>
        </w:rPr>
        <w:t>Prestar informações e esclarecimentos relativos ao serviço a ser prestado quando solicitado pelos representantes ou fun</w:t>
      </w:r>
      <w:r w:rsidR="00B953D9">
        <w:rPr>
          <w:bCs/>
          <w:iCs/>
          <w:sz w:val="24"/>
          <w:szCs w:val="24"/>
        </w:rPr>
        <w:t>cionários da empresa contratada.</w:t>
      </w:r>
    </w:p>
    <w:p w:rsidR="00FB31C7" w:rsidRPr="00FB31C7" w:rsidRDefault="00CD3552" w:rsidP="00050B70">
      <w:pPr>
        <w:pStyle w:val="PargrafodaLista"/>
        <w:numPr>
          <w:ilvl w:val="0"/>
          <w:numId w:val="18"/>
        </w:numPr>
        <w:ind w:left="0" w:firstLine="0"/>
        <w:jc w:val="both"/>
        <w:rPr>
          <w:sz w:val="24"/>
          <w:szCs w:val="24"/>
        </w:rPr>
      </w:pPr>
      <w:r w:rsidRPr="00FB31C7">
        <w:rPr>
          <w:bCs/>
          <w:iCs/>
          <w:sz w:val="24"/>
          <w:szCs w:val="24"/>
        </w:rPr>
        <w:t>Rejeitar no todo ou em parte o serviço a ser executado que esteja em desacordo com as obrigações assumidas pel</w:t>
      </w:r>
      <w:r w:rsidR="00B953D9">
        <w:rPr>
          <w:bCs/>
          <w:iCs/>
          <w:sz w:val="24"/>
          <w:szCs w:val="24"/>
        </w:rPr>
        <w:t>a empresa a ser contratada.</w:t>
      </w:r>
    </w:p>
    <w:p w:rsidR="00FD025E" w:rsidRPr="00FB31C7" w:rsidRDefault="00CD3552" w:rsidP="00050B70">
      <w:pPr>
        <w:pStyle w:val="PargrafodaLista"/>
        <w:numPr>
          <w:ilvl w:val="0"/>
          <w:numId w:val="18"/>
        </w:numPr>
        <w:ind w:left="0" w:firstLine="0"/>
        <w:jc w:val="both"/>
        <w:rPr>
          <w:sz w:val="24"/>
          <w:szCs w:val="24"/>
        </w:rPr>
      </w:pPr>
      <w:r w:rsidRPr="00FB31C7">
        <w:rPr>
          <w:bCs/>
          <w:iCs/>
          <w:sz w:val="24"/>
          <w:szCs w:val="24"/>
        </w:rPr>
        <w:t>Encarregar-se de providenciar, para os servidores que receberão os serviços ora contratados, o pagamento de diárias e a reserva de passagens aéreas para as localidades onde serão ministradas as instruções objeto deste Termo de Referência.</w:t>
      </w:r>
    </w:p>
    <w:p w:rsidR="00FB31C7" w:rsidRPr="00FB31C7" w:rsidRDefault="00FB31C7" w:rsidP="00337536">
      <w:pPr>
        <w:pStyle w:val="PargrafodaLista"/>
        <w:ind w:left="0"/>
        <w:jc w:val="both"/>
        <w:rPr>
          <w:sz w:val="24"/>
          <w:szCs w:val="24"/>
        </w:rPr>
      </w:pPr>
    </w:p>
    <w:p w:rsidR="002A13FD" w:rsidRPr="00342EB9" w:rsidRDefault="00050B70" w:rsidP="00337536">
      <w:pPr>
        <w:pStyle w:val="Ttulo2"/>
        <w:spacing w:before="0" w:after="0"/>
      </w:pPr>
      <w:r>
        <w:t>11</w:t>
      </w:r>
      <w:r w:rsidR="00C13391" w:rsidRPr="00342EB9">
        <w:t>–</w:t>
      </w:r>
      <w:r w:rsidR="007327C6" w:rsidRPr="00342EB9">
        <w:t xml:space="preserve">DAS </w:t>
      </w:r>
      <w:r w:rsidR="00CD3552" w:rsidRPr="00342EB9">
        <w:t>OBRIGAÇÕES DA</w:t>
      </w:r>
      <w:r w:rsidR="009B584C">
        <w:t xml:space="preserve"> </w:t>
      </w:r>
      <w:r w:rsidR="002A13FD" w:rsidRPr="00342EB9">
        <w:t>CONTRATADA</w:t>
      </w:r>
    </w:p>
    <w:p w:rsidR="00831140" w:rsidRDefault="00B3233E" w:rsidP="00050B70">
      <w:pPr>
        <w:pStyle w:val="PargrafodaLista"/>
        <w:numPr>
          <w:ilvl w:val="0"/>
          <w:numId w:val="19"/>
        </w:numPr>
        <w:ind w:left="0" w:firstLine="0"/>
        <w:jc w:val="both"/>
        <w:rPr>
          <w:sz w:val="24"/>
          <w:szCs w:val="24"/>
        </w:rPr>
      </w:pPr>
      <w:r w:rsidRPr="00FB31C7">
        <w:rPr>
          <w:sz w:val="24"/>
          <w:szCs w:val="24"/>
        </w:rPr>
        <w:t xml:space="preserve">Executar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w:t>
      </w:r>
      <w:r w:rsidR="00B953D9">
        <w:rPr>
          <w:sz w:val="24"/>
          <w:szCs w:val="24"/>
        </w:rPr>
        <w:t>de Referência e em sua proposta.</w:t>
      </w:r>
    </w:p>
    <w:p w:rsidR="00C1302C" w:rsidRDefault="00C1302C" w:rsidP="00050B70">
      <w:pPr>
        <w:pStyle w:val="PargrafodaLista"/>
        <w:numPr>
          <w:ilvl w:val="0"/>
          <w:numId w:val="19"/>
        </w:numPr>
        <w:ind w:left="0" w:firstLine="0"/>
        <w:jc w:val="both"/>
        <w:rPr>
          <w:sz w:val="24"/>
          <w:szCs w:val="24"/>
        </w:rPr>
      </w:pPr>
      <w:r w:rsidRPr="00323206">
        <w:rPr>
          <w:sz w:val="24"/>
          <w:szCs w:val="24"/>
        </w:rPr>
        <w:t>Reparar, corrigir, remover ou substituir, às suas expensas, no total ou em parte, no prazo fixado pelo fiscal do contrato, os serviços efetuados em que se verificarem vícios, defeitos ou incorreções resultantes da execu</w:t>
      </w:r>
      <w:r>
        <w:rPr>
          <w:sz w:val="24"/>
          <w:szCs w:val="24"/>
        </w:rPr>
        <w:t>ção ou dos materiais empregados.</w:t>
      </w:r>
    </w:p>
    <w:p w:rsidR="00C1302C" w:rsidRDefault="00C1302C" w:rsidP="00050B70">
      <w:pPr>
        <w:pStyle w:val="PargrafodaLista"/>
        <w:numPr>
          <w:ilvl w:val="0"/>
          <w:numId w:val="19"/>
        </w:numPr>
        <w:ind w:left="0" w:firstLine="0"/>
        <w:jc w:val="both"/>
        <w:rPr>
          <w:sz w:val="24"/>
          <w:szCs w:val="24"/>
        </w:rPr>
      </w:pPr>
      <w:r w:rsidRPr="00323206">
        <w:rPr>
          <w:sz w:val="24"/>
          <w:szCs w:val="24"/>
        </w:rPr>
        <w:t>Manter o empregado nos horários pre</w:t>
      </w:r>
      <w:r>
        <w:rPr>
          <w:sz w:val="24"/>
          <w:szCs w:val="24"/>
        </w:rPr>
        <w:t>determinados pela Administração.</w:t>
      </w:r>
    </w:p>
    <w:p w:rsidR="00C1302C" w:rsidRDefault="00C1302C" w:rsidP="00050B70">
      <w:pPr>
        <w:pStyle w:val="PargrafodaLista"/>
        <w:numPr>
          <w:ilvl w:val="0"/>
          <w:numId w:val="19"/>
        </w:numPr>
        <w:ind w:left="0" w:firstLine="0"/>
        <w:jc w:val="both"/>
        <w:rPr>
          <w:sz w:val="24"/>
          <w:szCs w:val="24"/>
        </w:rPr>
      </w:pPr>
      <w:r w:rsidRPr="002A5C5D">
        <w:rPr>
          <w:sz w:val="24"/>
          <w:szCs w:val="24"/>
        </w:rPr>
        <w:t xml:space="preserve">Responsabilizar-se pelos vícios e danos decorrentes da execução do objeto, de acordo com os artigos 14 e </w:t>
      </w:r>
      <w:smartTag w:uri="urn:schemas-microsoft-com:office:smarttags" w:element="metricconverter">
        <w:smartTagPr>
          <w:attr w:name="ProductID" w:val="17 a"/>
        </w:smartTagPr>
        <w:r w:rsidRPr="002A5C5D">
          <w:rPr>
            <w:sz w:val="24"/>
            <w:szCs w:val="24"/>
          </w:rPr>
          <w:t>17 a</w:t>
        </w:r>
      </w:smartTag>
      <w:r w:rsidRPr="002A5C5D">
        <w:rPr>
          <w:sz w:val="24"/>
          <w:szCs w:val="24"/>
        </w:rPr>
        <w:t xml:space="preserve"> 27, do Código de Defesa do Consumidor (Lei nº 8.078, de 1990), ficando a Contratante autorizada a descontar da garantia, caso exigida no edital, ou dos pagamentos devidos à Contratada, o valor corresponde</w:t>
      </w:r>
      <w:r>
        <w:rPr>
          <w:sz w:val="24"/>
          <w:szCs w:val="24"/>
        </w:rPr>
        <w:t>nte aos danos sofridos.</w:t>
      </w:r>
    </w:p>
    <w:p w:rsidR="00C1302C" w:rsidRDefault="00C1302C" w:rsidP="00050B70">
      <w:pPr>
        <w:pStyle w:val="PargrafodaLista"/>
        <w:numPr>
          <w:ilvl w:val="0"/>
          <w:numId w:val="19"/>
        </w:numPr>
        <w:ind w:left="0" w:firstLine="0"/>
        <w:jc w:val="both"/>
        <w:rPr>
          <w:sz w:val="24"/>
          <w:szCs w:val="24"/>
        </w:rPr>
      </w:pPr>
      <w:r w:rsidRPr="002A5C5D">
        <w:rPr>
          <w:sz w:val="24"/>
          <w:szCs w:val="24"/>
        </w:rPr>
        <w:t xml:space="preserve">Utilizar empregados habilitados e com conhecimentos básicos dos serviços a serem executados, em conformidade com as </w:t>
      </w:r>
      <w:r>
        <w:rPr>
          <w:sz w:val="24"/>
          <w:szCs w:val="24"/>
        </w:rPr>
        <w:t>normas e determinações em vigor.</w:t>
      </w:r>
    </w:p>
    <w:p w:rsidR="00C1302C" w:rsidRDefault="00C1302C" w:rsidP="00050B70">
      <w:pPr>
        <w:pStyle w:val="PargrafodaLista"/>
        <w:numPr>
          <w:ilvl w:val="0"/>
          <w:numId w:val="19"/>
        </w:numPr>
        <w:ind w:left="0" w:firstLine="0"/>
        <w:jc w:val="both"/>
        <w:rPr>
          <w:sz w:val="24"/>
          <w:szCs w:val="24"/>
        </w:rPr>
      </w:pPr>
      <w:r w:rsidRPr="002A5C5D">
        <w:rPr>
          <w:sz w:val="24"/>
          <w:szCs w:val="24"/>
        </w:rPr>
        <w:t>Apresentar os empregados devidamente uniformizados e identificados por meio de crachá, além de provê-los com os Equipamentos de Proteção Indi</w:t>
      </w:r>
      <w:r>
        <w:rPr>
          <w:sz w:val="24"/>
          <w:szCs w:val="24"/>
        </w:rPr>
        <w:t>vidual - EPI, quando for o caso.</w:t>
      </w:r>
    </w:p>
    <w:p w:rsidR="00C1302C" w:rsidRPr="00C1302C" w:rsidRDefault="00C1302C" w:rsidP="00050B70">
      <w:pPr>
        <w:pStyle w:val="PargrafodaLista"/>
        <w:numPr>
          <w:ilvl w:val="0"/>
          <w:numId w:val="19"/>
        </w:numPr>
        <w:ind w:left="0" w:firstLine="0"/>
        <w:jc w:val="both"/>
        <w:rPr>
          <w:sz w:val="24"/>
          <w:szCs w:val="24"/>
        </w:rPr>
      </w:pPr>
      <w:r w:rsidRPr="002A5C5D">
        <w:rPr>
          <w:sz w:val="24"/>
          <w:szCs w:val="24"/>
        </w:rPr>
        <w:t>Apresentar à Contratante, quando for o caso, a relação nominal dos empregados que adentrarão o ó</w:t>
      </w:r>
      <w:r>
        <w:rPr>
          <w:sz w:val="24"/>
          <w:szCs w:val="24"/>
        </w:rPr>
        <w:t>rgão para a execução do serviço.</w:t>
      </w:r>
    </w:p>
    <w:p w:rsidR="00C1302C" w:rsidRDefault="00C1302C" w:rsidP="00050B70">
      <w:pPr>
        <w:pStyle w:val="PargrafodaLista"/>
        <w:numPr>
          <w:ilvl w:val="0"/>
          <w:numId w:val="19"/>
        </w:numPr>
        <w:ind w:left="0" w:firstLine="0"/>
        <w:jc w:val="both"/>
        <w:rPr>
          <w:sz w:val="24"/>
          <w:szCs w:val="24"/>
        </w:rPr>
      </w:pPr>
      <w:r w:rsidRPr="00323206">
        <w:rPr>
          <w:sz w:val="24"/>
          <w:szCs w:val="24"/>
        </w:rPr>
        <w:t>Responsabilizar-se por todas as obrigações trabalhistas, sociais, previdenciárias, tributárias e as demais previstas na legislação específica, cuja inadimplência não transfere</w:t>
      </w:r>
      <w:r>
        <w:rPr>
          <w:sz w:val="24"/>
          <w:szCs w:val="24"/>
        </w:rPr>
        <w:t xml:space="preserve"> responsabilidade à Contratante.</w:t>
      </w:r>
    </w:p>
    <w:p w:rsidR="00C1302C" w:rsidRDefault="00C1302C" w:rsidP="00050B70">
      <w:pPr>
        <w:pStyle w:val="PargrafodaLista"/>
        <w:numPr>
          <w:ilvl w:val="0"/>
          <w:numId w:val="19"/>
        </w:numPr>
        <w:ind w:left="0" w:firstLine="0"/>
        <w:jc w:val="both"/>
        <w:rPr>
          <w:sz w:val="24"/>
          <w:szCs w:val="24"/>
        </w:rPr>
      </w:pPr>
      <w:r w:rsidRPr="002A5C5D">
        <w:rPr>
          <w:sz w:val="24"/>
          <w:szCs w:val="24"/>
        </w:rPr>
        <w:t>Atender as solicitações da Contratante quanto à substituição dos empregados alocados, no prazo fixado pelo fiscal do contrato, nos casos em que ficar constatado descumprimento das obrigações relativas à execução do serviço, conforme des</w:t>
      </w:r>
      <w:r>
        <w:rPr>
          <w:sz w:val="24"/>
          <w:szCs w:val="24"/>
        </w:rPr>
        <w:t>crito neste Termo de Referência.</w:t>
      </w:r>
    </w:p>
    <w:p w:rsidR="00C1302C" w:rsidRDefault="00C1302C" w:rsidP="00050B70">
      <w:pPr>
        <w:pStyle w:val="PargrafodaLista"/>
        <w:numPr>
          <w:ilvl w:val="0"/>
          <w:numId w:val="19"/>
        </w:numPr>
        <w:ind w:left="0" w:firstLine="0"/>
        <w:jc w:val="both"/>
        <w:rPr>
          <w:sz w:val="24"/>
          <w:szCs w:val="24"/>
        </w:rPr>
      </w:pPr>
      <w:r w:rsidRPr="002A5C5D">
        <w:rPr>
          <w:sz w:val="24"/>
          <w:szCs w:val="24"/>
        </w:rPr>
        <w:t xml:space="preserve"> Instruir seus empregados quanto à necessidade de acatar as n</w:t>
      </w:r>
      <w:r>
        <w:rPr>
          <w:sz w:val="24"/>
          <w:szCs w:val="24"/>
        </w:rPr>
        <w:t>ormas internas da Administração.</w:t>
      </w:r>
    </w:p>
    <w:p w:rsidR="00C1302C" w:rsidRDefault="00C1302C" w:rsidP="00050B70">
      <w:pPr>
        <w:pStyle w:val="PargrafodaLista"/>
        <w:numPr>
          <w:ilvl w:val="0"/>
          <w:numId w:val="19"/>
        </w:numPr>
        <w:ind w:left="0" w:firstLine="0"/>
        <w:jc w:val="both"/>
        <w:rPr>
          <w:sz w:val="24"/>
          <w:szCs w:val="24"/>
        </w:rPr>
      </w:pPr>
      <w:r w:rsidRPr="002A5C5D">
        <w:rPr>
          <w:sz w:val="24"/>
          <w:szCs w:val="24"/>
        </w:rPr>
        <w:t>Instruir seus empregados a respeito das atividades a serem desempenhadas, alertando-os a não executar atividades não abrangidas pelo contrato, devendo a Contratada relatar à Contratante toda e qualquer ocorrência neste sentido, a</w:t>
      </w:r>
      <w:r>
        <w:rPr>
          <w:sz w:val="24"/>
          <w:szCs w:val="24"/>
        </w:rPr>
        <w:t xml:space="preserve"> fim de evitar desvio de função.</w:t>
      </w:r>
    </w:p>
    <w:p w:rsidR="00C1302C" w:rsidRDefault="00C1302C" w:rsidP="00050B70">
      <w:pPr>
        <w:pStyle w:val="PargrafodaLista"/>
        <w:numPr>
          <w:ilvl w:val="0"/>
          <w:numId w:val="19"/>
        </w:numPr>
        <w:ind w:left="0" w:firstLine="0"/>
        <w:jc w:val="both"/>
        <w:rPr>
          <w:sz w:val="24"/>
          <w:szCs w:val="24"/>
        </w:rPr>
      </w:pPr>
      <w:r w:rsidRPr="002A5C5D">
        <w:rPr>
          <w:sz w:val="24"/>
          <w:szCs w:val="24"/>
        </w:rPr>
        <w:t xml:space="preserve"> Relatar à Contratante toda e qualquer irregularidade verificada no dec</w:t>
      </w:r>
      <w:r>
        <w:rPr>
          <w:sz w:val="24"/>
          <w:szCs w:val="24"/>
        </w:rPr>
        <w:t>orrer da prestação dos serviços.</w:t>
      </w:r>
    </w:p>
    <w:p w:rsidR="00C1302C" w:rsidRDefault="00C1302C" w:rsidP="00050B70">
      <w:pPr>
        <w:pStyle w:val="PargrafodaLista"/>
        <w:numPr>
          <w:ilvl w:val="0"/>
          <w:numId w:val="19"/>
        </w:numPr>
        <w:ind w:left="0" w:firstLine="0"/>
        <w:jc w:val="both"/>
        <w:rPr>
          <w:sz w:val="24"/>
          <w:szCs w:val="24"/>
        </w:rPr>
      </w:pPr>
      <w:r w:rsidRPr="002A5C5D">
        <w:rPr>
          <w:sz w:val="24"/>
          <w:szCs w:val="24"/>
        </w:rPr>
        <w:t xml:space="preserve"> Não permitir a utilização de qualquer trabalho do menor de dezesseis anos, exceto na condição de aprendiz para os maiores de quatorze anos; nem permitir a utilização do trabalho do menor de dezoito anos em trabalho</w:t>
      </w:r>
      <w:r>
        <w:rPr>
          <w:sz w:val="24"/>
          <w:szCs w:val="24"/>
        </w:rPr>
        <w:t xml:space="preserve"> noturno, perigoso ou insalubre.</w:t>
      </w:r>
    </w:p>
    <w:p w:rsidR="00C1302C" w:rsidRDefault="00C1302C" w:rsidP="00050B70">
      <w:pPr>
        <w:pStyle w:val="PargrafodaLista"/>
        <w:numPr>
          <w:ilvl w:val="0"/>
          <w:numId w:val="19"/>
        </w:numPr>
        <w:ind w:left="0" w:firstLine="0"/>
        <w:jc w:val="both"/>
        <w:rPr>
          <w:sz w:val="24"/>
          <w:szCs w:val="24"/>
        </w:rPr>
      </w:pPr>
      <w:r w:rsidRPr="002A5C5D">
        <w:rPr>
          <w:sz w:val="24"/>
          <w:szCs w:val="24"/>
        </w:rPr>
        <w:t xml:space="preserve"> Manter durante toda a vigência do contrato, em compatibilidade com as obrigações assumidas, todas as condições de habilitação e qua</w:t>
      </w:r>
      <w:r>
        <w:rPr>
          <w:sz w:val="24"/>
          <w:szCs w:val="24"/>
        </w:rPr>
        <w:t>lificação exigidas na licitação.</w:t>
      </w:r>
    </w:p>
    <w:p w:rsidR="00C1302C" w:rsidRDefault="00C1302C" w:rsidP="00050B70">
      <w:pPr>
        <w:pStyle w:val="PargrafodaLista"/>
        <w:numPr>
          <w:ilvl w:val="0"/>
          <w:numId w:val="19"/>
        </w:numPr>
        <w:ind w:left="0" w:firstLine="0"/>
        <w:jc w:val="both"/>
        <w:rPr>
          <w:sz w:val="24"/>
          <w:szCs w:val="24"/>
        </w:rPr>
      </w:pPr>
      <w:r w:rsidRPr="002A5C5D">
        <w:rPr>
          <w:sz w:val="24"/>
          <w:szCs w:val="24"/>
        </w:rPr>
        <w:t>Guardar sigilo sobre todas as informações obtidas em decorrê</w:t>
      </w:r>
      <w:r>
        <w:rPr>
          <w:sz w:val="24"/>
          <w:szCs w:val="24"/>
        </w:rPr>
        <w:t>ncia do cumprimento do contrato.</w:t>
      </w:r>
    </w:p>
    <w:p w:rsidR="00C1302C" w:rsidRPr="00C1302C" w:rsidRDefault="00C1302C" w:rsidP="00050B70">
      <w:pPr>
        <w:pStyle w:val="PargrafodaLista"/>
        <w:numPr>
          <w:ilvl w:val="0"/>
          <w:numId w:val="19"/>
        </w:numPr>
        <w:ind w:left="0" w:firstLine="0"/>
        <w:jc w:val="both"/>
        <w:rPr>
          <w:sz w:val="24"/>
          <w:szCs w:val="24"/>
        </w:rPr>
      </w:pPr>
      <w:r w:rsidRPr="002A5C5D">
        <w:rPr>
          <w:sz w:val="24"/>
          <w:szCs w:val="24"/>
        </w:rPr>
        <w:t xml:space="preserve"> Arcar com o ônus decorrente de eventual equívoco no dimensionamento dos quantitativos de sua proposta, devendo complementá-los, caso o previsto inicialmente em sua proposta não seja satisfatório para o atendimento ao objeto da licitação, exceto quando ocorrer algum dos eventos arrolados nos incisos do § 1º do art. 57 da Lei nº 8.666, de 1993.</w:t>
      </w:r>
    </w:p>
    <w:p w:rsidR="00C1302C" w:rsidRPr="00C1302C" w:rsidRDefault="00C1302C" w:rsidP="00050B70">
      <w:pPr>
        <w:pStyle w:val="PargrafodaLista"/>
        <w:numPr>
          <w:ilvl w:val="0"/>
          <w:numId w:val="19"/>
        </w:numPr>
        <w:ind w:left="0" w:firstLine="0"/>
        <w:jc w:val="both"/>
        <w:rPr>
          <w:sz w:val="24"/>
          <w:szCs w:val="24"/>
        </w:rPr>
      </w:pPr>
      <w:r w:rsidRPr="005F04B1">
        <w:rPr>
          <w:sz w:val="24"/>
          <w:szCs w:val="24"/>
        </w:rPr>
        <w:t>Submeter à fiscalização do DPF os serviços executados e refazer os se</w:t>
      </w:r>
      <w:r>
        <w:rPr>
          <w:sz w:val="24"/>
          <w:szCs w:val="24"/>
        </w:rPr>
        <w:t>rviços considerados inadequados.</w:t>
      </w:r>
    </w:p>
    <w:p w:rsidR="00831140" w:rsidRDefault="00B3233E" w:rsidP="00050B70">
      <w:pPr>
        <w:pStyle w:val="PargrafodaLista"/>
        <w:numPr>
          <w:ilvl w:val="0"/>
          <w:numId w:val="19"/>
        </w:numPr>
        <w:ind w:left="0" w:firstLine="0"/>
        <w:jc w:val="both"/>
        <w:rPr>
          <w:sz w:val="24"/>
          <w:szCs w:val="24"/>
        </w:rPr>
      </w:pPr>
      <w:r w:rsidRPr="00831140">
        <w:rPr>
          <w:sz w:val="24"/>
          <w:szCs w:val="24"/>
        </w:rPr>
        <w:t>Efetuar os serviços de acordo com as normas e padrões da Agência Nacional de Aviação Civil (ANAC), bem como</w:t>
      </w:r>
      <w:r w:rsidR="00B953D9">
        <w:rPr>
          <w:sz w:val="24"/>
          <w:szCs w:val="24"/>
        </w:rPr>
        <w:t xml:space="preserve"> de toda legislação aplicável.</w:t>
      </w:r>
    </w:p>
    <w:p w:rsidR="00831140" w:rsidRDefault="00B3233E" w:rsidP="00050B70">
      <w:pPr>
        <w:pStyle w:val="PargrafodaLista"/>
        <w:numPr>
          <w:ilvl w:val="0"/>
          <w:numId w:val="19"/>
        </w:numPr>
        <w:ind w:left="0" w:firstLine="0"/>
        <w:jc w:val="both"/>
        <w:rPr>
          <w:sz w:val="24"/>
          <w:szCs w:val="24"/>
        </w:rPr>
      </w:pPr>
      <w:r w:rsidRPr="00831140">
        <w:rPr>
          <w:sz w:val="24"/>
          <w:szCs w:val="24"/>
        </w:rPr>
        <w:t>Fornecer os materiais didáticos necessários na execução dos serviços de instrução, arcand</w:t>
      </w:r>
      <w:r w:rsidR="00B953D9">
        <w:rPr>
          <w:sz w:val="24"/>
          <w:szCs w:val="24"/>
        </w:rPr>
        <w:t>o com todos os ônus decorrentes.</w:t>
      </w:r>
    </w:p>
    <w:p w:rsidR="00831140" w:rsidRDefault="00B3233E" w:rsidP="00050B70">
      <w:pPr>
        <w:pStyle w:val="PargrafodaLista"/>
        <w:numPr>
          <w:ilvl w:val="0"/>
          <w:numId w:val="19"/>
        </w:numPr>
        <w:ind w:left="0" w:firstLine="0"/>
        <w:jc w:val="both"/>
        <w:rPr>
          <w:sz w:val="24"/>
          <w:szCs w:val="24"/>
        </w:rPr>
      </w:pPr>
      <w:r w:rsidRPr="00831140">
        <w:rPr>
          <w:sz w:val="24"/>
          <w:szCs w:val="24"/>
        </w:rPr>
        <w:t xml:space="preserve">Passar à propriedade do </w:t>
      </w:r>
      <w:r w:rsidRPr="00831140">
        <w:rPr>
          <w:b/>
          <w:bCs/>
          <w:sz w:val="24"/>
          <w:szCs w:val="24"/>
        </w:rPr>
        <w:t>DPF</w:t>
      </w:r>
      <w:r w:rsidRPr="00831140">
        <w:rPr>
          <w:sz w:val="24"/>
          <w:szCs w:val="24"/>
        </w:rPr>
        <w:t xml:space="preserve"> todos os materiais didáticos utilizados na execução dos serviços, inclusive os arquivos magnéti</w:t>
      </w:r>
      <w:r w:rsidR="00B953D9">
        <w:rPr>
          <w:sz w:val="24"/>
          <w:szCs w:val="24"/>
        </w:rPr>
        <w:t>cos, ao final de sua realização.</w:t>
      </w:r>
    </w:p>
    <w:p w:rsidR="00831140" w:rsidRPr="00831140" w:rsidRDefault="00B3233E" w:rsidP="00050B70">
      <w:pPr>
        <w:pStyle w:val="PargrafodaLista"/>
        <w:numPr>
          <w:ilvl w:val="0"/>
          <w:numId w:val="19"/>
        </w:numPr>
        <w:ind w:left="0" w:firstLine="0"/>
        <w:jc w:val="both"/>
        <w:rPr>
          <w:sz w:val="24"/>
          <w:szCs w:val="24"/>
        </w:rPr>
      </w:pPr>
      <w:r w:rsidRPr="00831140">
        <w:rPr>
          <w:sz w:val="24"/>
          <w:szCs w:val="24"/>
        </w:rPr>
        <w:t xml:space="preserve">Relacionar na fatura todos os materiais didáticos utilizados como incluso nos serviços, para o controle do </w:t>
      </w:r>
      <w:r w:rsidRPr="00831140">
        <w:rPr>
          <w:b/>
          <w:bCs/>
          <w:sz w:val="24"/>
          <w:szCs w:val="24"/>
        </w:rPr>
        <w:t>DPF</w:t>
      </w:r>
      <w:r w:rsidR="00B953D9">
        <w:rPr>
          <w:bCs/>
          <w:sz w:val="24"/>
          <w:szCs w:val="24"/>
        </w:rPr>
        <w:t>.</w:t>
      </w:r>
    </w:p>
    <w:p w:rsidR="005F04B1" w:rsidRPr="005F04B1" w:rsidRDefault="00B41D66" w:rsidP="00050B70">
      <w:pPr>
        <w:pStyle w:val="PargrafodaLista"/>
        <w:numPr>
          <w:ilvl w:val="0"/>
          <w:numId w:val="19"/>
        </w:numPr>
        <w:ind w:left="0" w:firstLine="0"/>
        <w:jc w:val="both"/>
        <w:rPr>
          <w:sz w:val="24"/>
          <w:szCs w:val="24"/>
        </w:rPr>
      </w:pPr>
      <w:r w:rsidRPr="00831140">
        <w:rPr>
          <w:sz w:val="24"/>
          <w:szCs w:val="24"/>
        </w:rPr>
        <w:t>A</w:t>
      </w:r>
      <w:r w:rsidRPr="00831140">
        <w:rPr>
          <w:bCs/>
          <w:iCs/>
          <w:sz w:val="24"/>
          <w:szCs w:val="24"/>
        </w:rPr>
        <w:t>presentar, em 15 (quinze</w:t>
      </w:r>
      <w:r w:rsidR="00831140">
        <w:rPr>
          <w:bCs/>
          <w:iCs/>
          <w:sz w:val="24"/>
          <w:szCs w:val="24"/>
        </w:rPr>
        <w:t>)</w:t>
      </w:r>
      <w:r w:rsidRPr="00831140">
        <w:rPr>
          <w:bCs/>
          <w:iCs/>
          <w:sz w:val="24"/>
          <w:szCs w:val="24"/>
        </w:rPr>
        <w:t xml:space="preserve"> dias a contar da assinatura do contrato, o cronograma do curso contendo: o calendário de execução de cada instrução; a carga horária a ser utilizada; o conteúdo programático da instrução teórica a ser ministrada; o conteúdo das manobras a serem aplicadas em cada etapa do voo no simulador e a escala de voo a ser utiliz</w:t>
      </w:r>
      <w:r w:rsidR="00B953D9">
        <w:rPr>
          <w:bCs/>
          <w:iCs/>
          <w:sz w:val="24"/>
          <w:szCs w:val="24"/>
        </w:rPr>
        <w:t>ada pelos pilotos em instrução.</w:t>
      </w:r>
    </w:p>
    <w:p w:rsidR="005F04B1" w:rsidRPr="005F04B1" w:rsidRDefault="00B41D66" w:rsidP="00050B70">
      <w:pPr>
        <w:pStyle w:val="PargrafodaLista"/>
        <w:numPr>
          <w:ilvl w:val="0"/>
          <w:numId w:val="19"/>
        </w:numPr>
        <w:ind w:left="0" w:firstLine="0"/>
        <w:jc w:val="both"/>
        <w:rPr>
          <w:sz w:val="24"/>
          <w:szCs w:val="24"/>
        </w:rPr>
      </w:pPr>
      <w:r w:rsidRPr="005F04B1">
        <w:rPr>
          <w:bCs/>
          <w:iCs/>
          <w:sz w:val="24"/>
          <w:szCs w:val="24"/>
        </w:rPr>
        <w:t>Apresentar toda a documentação necessária à ANAC para a realização do cheque inicial dos pilotos</w:t>
      </w:r>
      <w:r w:rsidR="00AE382B">
        <w:rPr>
          <w:bCs/>
          <w:iCs/>
          <w:sz w:val="24"/>
          <w:szCs w:val="24"/>
        </w:rPr>
        <w:t>.</w:t>
      </w:r>
    </w:p>
    <w:p w:rsidR="005F04B1" w:rsidRDefault="00B41D66" w:rsidP="00050B70">
      <w:pPr>
        <w:pStyle w:val="PargrafodaLista"/>
        <w:numPr>
          <w:ilvl w:val="0"/>
          <w:numId w:val="19"/>
        </w:numPr>
        <w:ind w:left="0" w:firstLine="0"/>
        <w:jc w:val="both"/>
        <w:rPr>
          <w:sz w:val="24"/>
          <w:szCs w:val="24"/>
        </w:rPr>
      </w:pPr>
      <w:r w:rsidRPr="005F04B1">
        <w:rPr>
          <w:sz w:val="24"/>
          <w:szCs w:val="24"/>
        </w:rPr>
        <w:t>Executar os serviços dentro das especificações e/ou condições constantes do orçamento,</w:t>
      </w:r>
      <w:r w:rsidR="00B953D9">
        <w:rPr>
          <w:sz w:val="24"/>
          <w:szCs w:val="24"/>
        </w:rPr>
        <w:t xml:space="preserve"> devidamente aprovado pelo DPF.</w:t>
      </w:r>
    </w:p>
    <w:p w:rsidR="00323206" w:rsidRDefault="00B41D66" w:rsidP="00050B70">
      <w:pPr>
        <w:pStyle w:val="PargrafodaLista"/>
        <w:numPr>
          <w:ilvl w:val="0"/>
          <w:numId w:val="19"/>
        </w:numPr>
        <w:ind w:left="0" w:firstLine="0"/>
        <w:jc w:val="both"/>
        <w:rPr>
          <w:sz w:val="24"/>
          <w:szCs w:val="24"/>
        </w:rPr>
      </w:pPr>
      <w:r w:rsidRPr="00323206">
        <w:rPr>
          <w:sz w:val="24"/>
          <w:szCs w:val="24"/>
        </w:rPr>
        <w:t>Assumir a responsabilidade pelos encargos fiscais e comerc</w:t>
      </w:r>
      <w:r w:rsidR="00B953D9">
        <w:rPr>
          <w:sz w:val="24"/>
          <w:szCs w:val="24"/>
        </w:rPr>
        <w:t>iais resultantes da adjudicação.</w:t>
      </w:r>
    </w:p>
    <w:p w:rsidR="00323206" w:rsidRDefault="00B41D66" w:rsidP="00050B70">
      <w:pPr>
        <w:pStyle w:val="PargrafodaLista"/>
        <w:numPr>
          <w:ilvl w:val="0"/>
          <w:numId w:val="19"/>
        </w:numPr>
        <w:ind w:left="0" w:firstLine="0"/>
        <w:jc w:val="both"/>
        <w:rPr>
          <w:sz w:val="24"/>
          <w:szCs w:val="24"/>
        </w:rPr>
      </w:pPr>
      <w:r w:rsidRPr="00323206">
        <w:rPr>
          <w:sz w:val="24"/>
          <w:szCs w:val="24"/>
        </w:rPr>
        <w:t xml:space="preserve">Responder por todos os ônus referentes ao serviço ora contratado, tais como: </w:t>
      </w:r>
      <w:r w:rsidR="00323206">
        <w:rPr>
          <w:sz w:val="24"/>
          <w:szCs w:val="24"/>
        </w:rPr>
        <w:t>f</w:t>
      </w:r>
      <w:r w:rsidRPr="00323206">
        <w:rPr>
          <w:sz w:val="24"/>
          <w:szCs w:val="24"/>
        </w:rPr>
        <w:t>retes, abastecimentos, gastos com manutenção de aeronaves e simuladores, impostos, taxas aeroportuárias e seguro</w:t>
      </w:r>
      <w:r w:rsidR="00B953D9">
        <w:rPr>
          <w:sz w:val="24"/>
          <w:szCs w:val="24"/>
        </w:rPr>
        <w:t>s relativas aos seus empregados.</w:t>
      </w:r>
    </w:p>
    <w:p w:rsidR="00323206" w:rsidRDefault="00B41D66" w:rsidP="00050B70">
      <w:pPr>
        <w:pStyle w:val="PargrafodaLista"/>
        <w:numPr>
          <w:ilvl w:val="0"/>
          <w:numId w:val="19"/>
        </w:numPr>
        <w:ind w:left="0" w:firstLine="0"/>
        <w:jc w:val="both"/>
        <w:rPr>
          <w:sz w:val="24"/>
          <w:szCs w:val="24"/>
        </w:rPr>
      </w:pPr>
      <w:r w:rsidRPr="00323206">
        <w:rPr>
          <w:sz w:val="24"/>
          <w:szCs w:val="24"/>
        </w:rPr>
        <w:t>Responder por danos e extravios de bens materiais e/ou avarias causadas por seus funcionários ou prepostos ao DPF ou a terceiros, desde que fique comprovada sua responsabilidade, nos termo</w:t>
      </w:r>
      <w:r w:rsidR="00B953D9">
        <w:rPr>
          <w:sz w:val="24"/>
          <w:szCs w:val="24"/>
        </w:rPr>
        <w:t>s do art. 70 da Lei nº 8.666/93.</w:t>
      </w:r>
    </w:p>
    <w:p w:rsidR="00323206" w:rsidRDefault="00B41D66" w:rsidP="00050B70">
      <w:pPr>
        <w:pStyle w:val="PargrafodaLista"/>
        <w:numPr>
          <w:ilvl w:val="0"/>
          <w:numId w:val="19"/>
        </w:numPr>
        <w:ind w:left="0" w:firstLine="0"/>
        <w:jc w:val="both"/>
        <w:rPr>
          <w:sz w:val="24"/>
          <w:szCs w:val="24"/>
        </w:rPr>
      </w:pPr>
      <w:r w:rsidRPr="00323206">
        <w:rPr>
          <w:sz w:val="24"/>
          <w:szCs w:val="24"/>
        </w:rPr>
        <w:t xml:space="preserve"> Assumir responsabilidade pelo pagamento de eventuais taxas exigidas pelo governo dos EUA no que se refere a cadastramento dos pilotos no TSA (</w:t>
      </w:r>
      <w:r w:rsidRPr="00323206">
        <w:rPr>
          <w:i/>
          <w:sz w:val="24"/>
          <w:szCs w:val="24"/>
        </w:rPr>
        <w:t>Transport</w:t>
      </w:r>
      <w:r w:rsidR="006F2D10">
        <w:rPr>
          <w:i/>
          <w:sz w:val="24"/>
          <w:szCs w:val="24"/>
        </w:rPr>
        <w:t>ation Security Administration</w:t>
      </w:r>
      <w:r w:rsidR="00B953D9">
        <w:rPr>
          <w:sz w:val="24"/>
          <w:szCs w:val="24"/>
        </w:rPr>
        <w:t>).</w:t>
      </w:r>
    </w:p>
    <w:p w:rsidR="00323206" w:rsidRDefault="00B41D66" w:rsidP="00050B70">
      <w:pPr>
        <w:pStyle w:val="PargrafodaLista"/>
        <w:numPr>
          <w:ilvl w:val="0"/>
          <w:numId w:val="19"/>
        </w:numPr>
        <w:ind w:left="0" w:firstLine="0"/>
        <w:jc w:val="both"/>
        <w:rPr>
          <w:sz w:val="24"/>
          <w:szCs w:val="24"/>
        </w:rPr>
      </w:pPr>
      <w:r w:rsidRPr="00323206">
        <w:rPr>
          <w:sz w:val="24"/>
          <w:szCs w:val="24"/>
        </w:rPr>
        <w:t xml:space="preserve">Renunciar, em caso de inadimplência da empresa, expressamente a qualquer vínculo de solidariedade com o DPF, de natureza ativa ou passiva, com referência aos encargos estabelecidos nos itens </w:t>
      </w:r>
      <w:r w:rsidR="00C31A44" w:rsidRPr="00590924">
        <w:rPr>
          <w:sz w:val="24"/>
          <w:szCs w:val="24"/>
        </w:rPr>
        <w:t>9</w:t>
      </w:r>
      <w:r w:rsidR="00C1302C" w:rsidRPr="00590924">
        <w:rPr>
          <w:sz w:val="24"/>
          <w:szCs w:val="24"/>
        </w:rPr>
        <w:t>.8</w:t>
      </w:r>
      <w:r w:rsidR="00C31A44" w:rsidRPr="00590924">
        <w:rPr>
          <w:sz w:val="24"/>
          <w:szCs w:val="24"/>
        </w:rPr>
        <w:t>, 9</w:t>
      </w:r>
      <w:r w:rsidR="00C1302C" w:rsidRPr="00590924">
        <w:rPr>
          <w:sz w:val="24"/>
          <w:szCs w:val="24"/>
        </w:rPr>
        <w:t>.25</w:t>
      </w:r>
      <w:r w:rsidR="00C31A44" w:rsidRPr="00590924">
        <w:rPr>
          <w:sz w:val="24"/>
          <w:szCs w:val="24"/>
        </w:rPr>
        <w:t>, 9</w:t>
      </w:r>
      <w:r w:rsidR="00C1302C" w:rsidRPr="00590924">
        <w:rPr>
          <w:sz w:val="24"/>
          <w:szCs w:val="24"/>
        </w:rPr>
        <w:t>.26</w:t>
      </w:r>
      <w:r w:rsidR="00C31A44" w:rsidRPr="00590924">
        <w:rPr>
          <w:sz w:val="24"/>
          <w:szCs w:val="24"/>
        </w:rPr>
        <w:t>, 9</w:t>
      </w:r>
      <w:r w:rsidR="00C1302C" w:rsidRPr="00590924">
        <w:rPr>
          <w:sz w:val="24"/>
          <w:szCs w:val="24"/>
        </w:rPr>
        <w:t>.27</w:t>
      </w:r>
      <w:r w:rsidR="00C31A44" w:rsidRPr="00590924">
        <w:rPr>
          <w:sz w:val="24"/>
          <w:szCs w:val="24"/>
        </w:rPr>
        <w:t xml:space="preserve"> e 9</w:t>
      </w:r>
      <w:r w:rsidR="00C1302C" w:rsidRPr="00590924">
        <w:rPr>
          <w:sz w:val="24"/>
          <w:szCs w:val="24"/>
        </w:rPr>
        <w:t>.28</w:t>
      </w:r>
      <w:r w:rsidRPr="00323206">
        <w:rPr>
          <w:sz w:val="24"/>
          <w:szCs w:val="24"/>
        </w:rPr>
        <w:t>, não transferindo a responsabilidade por seu pagamento à Administração do DPF nem o</w:t>
      </w:r>
      <w:r w:rsidR="00B953D9">
        <w:rPr>
          <w:sz w:val="24"/>
          <w:szCs w:val="24"/>
        </w:rPr>
        <w:t>nerando o objeto da contratação.</w:t>
      </w:r>
    </w:p>
    <w:p w:rsidR="00323206" w:rsidRDefault="00B41D66" w:rsidP="00050B70">
      <w:pPr>
        <w:pStyle w:val="PargrafodaLista"/>
        <w:numPr>
          <w:ilvl w:val="0"/>
          <w:numId w:val="19"/>
        </w:numPr>
        <w:ind w:left="0" w:firstLine="0"/>
        <w:jc w:val="both"/>
        <w:rPr>
          <w:sz w:val="24"/>
          <w:szCs w:val="24"/>
        </w:rPr>
      </w:pPr>
      <w:r w:rsidRPr="00323206">
        <w:rPr>
          <w:sz w:val="24"/>
          <w:szCs w:val="24"/>
        </w:rPr>
        <w:t>Comprovar autorização da representada para a contratação dos serviços, através de procuração emitida por órgão compe</w:t>
      </w:r>
      <w:r w:rsidR="00B953D9">
        <w:rPr>
          <w:sz w:val="24"/>
          <w:szCs w:val="24"/>
        </w:rPr>
        <w:t>tente, no caso de representante.</w:t>
      </w:r>
    </w:p>
    <w:p w:rsidR="00323206" w:rsidRDefault="00B41D66" w:rsidP="00050B70">
      <w:pPr>
        <w:pStyle w:val="PargrafodaLista"/>
        <w:numPr>
          <w:ilvl w:val="0"/>
          <w:numId w:val="19"/>
        </w:numPr>
        <w:ind w:left="0" w:firstLine="0"/>
        <w:jc w:val="both"/>
        <w:rPr>
          <w:sz w:val="24"/>
          <w:szCs w:val="24"/>
        </w:rPr>
      </w:pPr>
      <w:r w:rsidRPr="00323206">
        <w:rPr>
          <w:sz w:val="24"/>
          <w:szCs w:val="24"/>
        </w:rPr>
        <w:t>Não veicular publicidade acerca dos serviços objeto deste Termo de Referência, salv</w:t>
      </w:r>
      <w:r w:rsidR="00B953D9">
        <w:rPr>
          <w:sz w:val="24"/>
          <w:szCs w:val="24"/>
        </w:rPr>
        <w:t>o com prévia autorização da DPF.</w:t>
      </w:r>
    </w:p>
    <w:p w:rsidR="00323206" w:rsidRDefault="00B41D66" w:rsidP="00050B70">
      <w:pPr>
        <w:pStyle w:val="PargrafodaLista"/>
        <w:numPr>
          <w:ilvl w:val="0"/>
          <w:numId w:val="19"/>
        </w:numPr>
        <w:ind w:left="0" w:firstLine="0"/>
        <w:jc w:val="both"/>
        <w:rPr>
          <w:sz w:val="24"/>
          <w:szCs w:val="24"/>
        </w:rPr>
      </w:pPr>
      <w:r w:rsidRPr="00323206">
        <w:rPr>
          <w:sz w:val="24"/>
          <w:szCs w:val="24"/>
        </w:rPr>
        <w:t>Não transferir a outrem, no todo ou em parte, a prestação dos ser</w:t>
      </w:r>
      <w:r w:rsidR="00B953D9">
        <w:rPr>
          <w:sz w:val="24"/>
          <w:szCs w:val="24"/>
        </w:rPr>
        <w:t>viços sem a concordância do DPF.</w:t>
      </w:r>
    </w:p>
    <w:p w:rsidR="00323206" w:rsidRDefault="00B41D66" w:rsidP="00050B70">
      <w:pPr>
        <w:pStyle w:val="PargrafodaLista"/>
        <w:numPr>
          <w:ilvl w:val="0"/>
          <w:numId w:val="19"/>
        </w:numPr>
        <w:ind w:left="0" w:firstLine="0"/>
        <w:jc w:val="both"/>
        <w:rPr>
          <w:sz w:val="24"/>
          <w:szCs w:val="24"/>
        </w:rPr>
      </w:pPr>
      <w:r w:rsidRPr="00323206">
        <w:rPr>
          <w:sz w:val="24"/>
          <w:szCs w:val="24"/>
        </w:rPr>
        <w:t>Indicar um preposto para representá-la durante a execução do cont</w:t>
      </w:r>
      <w:r w:rsidR="00B953D9">
        <w:rPr>
          <w:sz w:val="24"/>
          <w:szCs w:val="24"/>
        </w:rPr>
        <w:t>rato, desde que aceito pelo DPF.</w:t>
      </w:r>
    </w:p>
    <w:p w:rsidR="002A5C5D" w:rsidRDefault="00B3233E" w:rsidP="00050B70">
      <w:pPr>
        <w:pStyle w:val="PargrafodaLista"/>
        <w:numPr>
          <w:ilvl w:val="0"/>
          <w:numId w:val="19"/>
        </w:numPr>
        <w:ind w:left="0" w:firstLine="0"/>
        <w:jc w:val="both"/>
        <w:rPr>
          <w:sz w:val="24"/>
          <w:szCs w:val="24"/>
        </w:rPr>
      </w:pPr>
      <w:r w:rsidRPr="002A5C5D">
        <w:rPr>
          <w:sz w:val="24"/>
          <w:szCs w:val="24"/>
        </w:rPr>
        <w:t>Apresentar, quando solicitado, atestado de antecedentes criminais e distribuição cível de toda a mão de obra oferecida para</w:t>
      </w:r>
      <w:r w:rsidR="00B953D9">
        <w:rPr>
          <w:sz w:val="24"/>
          <w:szCs w:val="24"/>
        </w:rPr>
        <w:t xml:space="preserve"> atuar nas instalações do órgão.</w:t>
      </w:r>
    </w:p>
    <w:p w:rsidR="002A5C5D" w:rsidRDefault="002A5C5D" w:rsidP="00337536">
      <w:pPr>
        <w:pStyle w:val="PargrafodaLista"/>
        <w:ind w:left="0"/>
        <w:jc w:val="both"/>
        <w:rPr>
          <w:sz w:val="24"/>
          <w:szCs w:val="24"/>
        </w:rPr>
      </w:pPr>
    </w:p>
    <w:p w:rsidR="006F2D10" w:rsidRDefault="006F2D10" w:rsidP="00050B70">
      <w:pPr>
        <w:tabs>
          <w:tab w:val="left" w:pos="426"/>
        </w:tabs>
        <w:jc w:val="both"/>
        <w:rPr>
          <w:b/>
          <w:sz w:val="24"/>
          <w:szCs w:val="24"/>
        </w:rPr>
      </w:pPr>
    </w:p>
    <w:p w:rsidR="006F2D10" w:rsidRDefault="006F2D10" w:rsidP="00050B70">
      <w:pPr>
        <w:tabs>
          <w:tab w:val="left" w:pos="426"/>
        </w:tabs>
        <w:jc w:val="both"/>
        <w:rPr>
          <w:b/>
          <w:sz w:val="24"/>
          <w:szCs w:val="24"/>
        </w:rPr>
      </w:pPr>
    </w:p>
    <w:p w:rsidR="00AB6284" w:rsidRDefault="00050B70" w:rsidP="00AB6284">
      <w:pPr>
        <w:tabs>
          <w:tab w:val="left" w:pos="426"/>
        </w:tabs>
        <w:spacing w:line="480" w:lineRule="auto"/>
        <w:jc w:val="both"/>
        <w:rPr>
          <w:b/>
          <w:bCs/>
          <w:iCs/>
          <w:sz w:val="24"/>
          <w:szCs w:val="24"/>
        </w:rPr>
      </w:pPr>
      <w:r>
        <w:rPr>
          <w:b/>
          <w:sz w:val="24"/>
          <w:szCs w:val="24"/>
        </w:rPr>
        <w:t xml:space="preserve">12 </w:t>
      </w:r>
      <w:r w:rsidR="00C13391" w:rsidRPr="00050B70">
        <w:rPr>
          <w:b/>
          <w:sz w:val="24"/>
          <w:szCs w:val="24"/>
        </w:rPr>
        <w:t xml:space="preserve">– </w:t>
      </w:r>
      <w:r w:rsidR="00D85F6B" w:rsidRPr="00050B70">
        <w:rPr>
          <w:b/>
          <w:bCs/>
          <w:iCs/>
          <w:sz w:val="24"/>
          <w:szCs w:val="24"/>
        </w:rPr>
        <w:t>DA SUBCONTRATAÇÃO</w:t>
      </w:r>
    </w:p>
    <w:p w:rsidR="00F56DBD" w:rsidRPr="005B1D37" w:rsidRDefault="00C13391" w:rsidP="00AB6284">
      <w:pPr>
        <w:tabs>
          <w:tab w:val="left" w:pos="426"/>
        </w:tabs>
        <w:jc w:val="both"/>
        <w:rPr>
          <w:b/>
          <w:bCs/>
          <w:iCs/>
          <w:sz w:val="24"/>
          <w:szCs w:val="24"/>
        </w:rPr>
      </w:pPr>
      <w:r w:rsidRPr="005B4FE4">
        <w:rPr>
          <w:sz w:val="24"/>
          <w:szCs w:val="24"/>
        </w:rPr>
        <w:t>É permitida a subcontratação do objeto, até o limite de 90 % (noventa por cento) do valor total do contrato, nas seguintes condições:</w:t>
      </w:r>
    </w:p>
    <w:p w:rsidR="00F56DBD" w:rsidRPr="005B1D37" w:rsidRDefault="00F56DBD" w:rsidP="00050B70">
      <w:pPr>
        <w:pStyle w:val="PargrafodaLista"/>
        <w:numPr>
          <w:ilvl w:val="0"/>
          <w:numId w:val="21"/>
        </w:numPr>
        <w:tabs>
          <w:tab w:val="left" w:pos="0"/>
        </w:tabs>
        <w:ind w:left="0" w:firstLine="0"/>
        <w:jc w:val="both"/>
        <w:rPr>
          <w:sz w:val="24"/>
          <w:szCs w:val="24"/>
          <w:lang w:eastAsia="en-US"/>
        </w:rPr>
      </w:pPr>
      <w:r w:rsidRPr="005B1D37">
        <w:rPr>
          <w:sz w:val="24"/>
          <w:szCs w:val="24"/>
          <w:lang w:eastAsia="en-US"/>
        </w:rPr>
        <w:t>Quando os cursos teóricos e simulador de voo em questão forem homologados pela ANAC em empresa estrangeira sem filial ou escritório no Brasil mas que possua representante oficial no território nacional, tal representante poderá subcontrata-la.  Neste caso a empresa brasileira fornecerá os serviços de: - assessoramento e agendamento dos cursos com a empresa estrangeira; - desembaraço internacional; - pagamento de taxas aeronáuticas estrangeiras; - impostos; contratação de serviço de tradução para a língua portuguesa; - entre outros;</w:t>
      </w:r>
    </w:p>
    <w:p w:rsidR="00F56DBD" w:rsidRPr="005B1D37" w:rsidRDefault="00F56DBD" w:rsidP="00050B70">
      <w:pPr>
        <w:pStyle w:val="PargrafodaLista"/>
        <w:numPr>
          <w:ilvl w:val="0"/>
          <w:numId w:val="21"/>
        </w:numPr>
        <w:tabs>
          <w:tab w:val="left" w:pos="0"/>
        </w:tabs>
        <w:ind w:left="0" w:firstLine="0"/>
        <w:jc w:val="both"/>
        <w:rPr>
          <w:sz w:val="24"/>
          <w:szCs w:val="24"/>
          <w:lang w:eastAsia="en-US"/>
        </w:rPr>
      </w:pPr>
      <w:r w:rsidRPr="005B1D37">
        <w:rPr>
          <w:sz w:val="24"/>
          <w:szCs w:val="24"/>
          <w:lang w:eastAsia="en-US"/>
        </w:rPr>
        <w:t>No caso do item 1</w:t>
      </w:r>
      <w:r w:rsidR="005B4FE4" w:rsidRPr="005B1D37">
        <w:rPr>
          <w:sz w:val="24"/>
          <w:szCs w:val="24"/>
          <w:lang w:eastAsia="en-US"/>
        </w:rPr>
        <w:t>2</w:t>
      </w:r>
      <w:r w:rsidRPr="005B1D37">
        <w:rPr>
          <w:sz w:val="24"/>
          <w:szCs w:val="24"/>
          <w:lang w:eastAsia="en-US"/>
        </w:rPr>
        <w:t>.1.1 fica limitado a subcontratação somente a parte referente aos cursos homologados pela ANAC, conforme especificado no item 1.2.</w:t>
      </w:r>
    </w:p>
    <w:p w:rsidR="00F56DBD" w:rsidRPr="005B4FE4" w:rsidRDefault="00C13391" w:rsidP="00050B70">
      <w:pPr>
        <w:pStyle w:val="PargrafodaLista"/>
        <w:numPr>
          <w:ilvl w:val="1"/>
          <w:numId w:val="20"/>
        </w:numPr>
        <w:ind w:left="0" w:firstLine="0"/>
        <w:jc w:val="both"/>
        <w:rPr>
          <w:b/>
          <w:bCs/>
          <w:iCs/>
          <w:sz w:val="24"/>
          <w:szCs w:val="24"/>
        </w:rPr>
      </w:pPr>
      <w:r w:rsidRPr="005B1D37">
        <w:rPr>
          <w:sz w:val="24"/>
          <w:szCs w:val="24"/>
          <w:lang w:eastAsia="en-US"/>
        </w:rPr>
        <w:t xml:space="preserve">A subcontratação depende de autorização prévia da Contratante, a quem </w:t>
      </w:r>
      <w:r w:rsidRPr="005B4FE4">
        <w:rPr>
          <w:sz w:val="24"/>
          <w:szCs w:val="24"/>
          <w:lang w:eastAsia="en-US"/>
        </w:rPr>
        <w:t>incumbe avaliar se a subcontratada cumpre os requisitos de qualificação técnica, além da regularidade fiscal e trabalhista, necessários à execução do objeto.</w:t>
      </w:r>
    </w:p>
    <w:p w:rsidR="00C13391" w:rsidRPr="005B4FE4" w:rsidRDefault="00C13391" w:rsidP="00050B70">
      <w:pPr>
        <w:pStyle w:val="PargrafodaLista"/>
        <w:numPr>
          <w:ilvl w:val="1"/>
          <w:numId w:val="20"/>
        </w:numPr>
        <w:ind w:left="0" w:firstLine="0"/>
        <w:jc w:val="both"/>
        <w:rPr>
          <w:b/>
          <w:bCs/>
          <w:iCs/>
          <w:sz w:val="24"/>
          <w:szCs w:val="24"/>
        </w:rPr>
      </w:pPr>
      <w:r w:rsidRPr="005B4FE4">
        <w:rPr>
          <w:sz w:val="24"/>
          <w:szCs w:val="24"/>
          <w:lang w:eastAsia="en-US"/>
        </w:rPr>
        <w:t>Em qualquer hipótese de subcontratação, permanece a responsabilidade integral da Contratada pela perfeita execução contratual, cabendo-lhe realizar a supervisão e coordenação das atividades da subcontratada, bem como responder perante a Contratante pelo rigoroso cumprimento das obrigações contratuais correspondentes ao objeto da subcontratação.</w:t>
      </w:r>
    </w:p>
    <w:p w:rsidR="00F56DBD" w:rsidRPr="00F56DBD" w:rsidRDefault="00F56DBD" w:rsidP="00337536">
      <w:pPr>
        <w:pStyle w:val="PargrafodaLista"/>
        <w:ind w:left="0"/>
        <w:jc w:val="both"/>
        <w:rPr>
          <w:b/>
          <w:bCs/>
          <w:iCs/>
          <w:sz w:val="24"/>
          <w:szCs w:val="24"/>
        </w:rPr>
      </w:pPr>
    </w:p>
    <w:p w:rsidR="00D85F6B" w:rsidRPr="00342EB9" w:rsidRDefault="00050B70" w:rsidP="00337536">
      <w:pPr>
        <w:jc w:val="both"/>
        <w:rPr>
          <w:b/>
          <w:sz w:val="24"/>
          <w:szCs w:val="24"/>
          <w:lang w:eastAsia="en-US"/>
        </w:rPr>
      </w:pPr>
      <w:r>
        <w:rPr>
          <w:b/>
          <w:bCs/>
          <w:iCs/>
          <w:sz w:val="24"/>
          <w:szCs w:val="24"/>
        </w:rPr>
        <w:t>13</w:t>
      </w:r>
      <w:r w:rsidR="00F56DBD" w:rsidRPr="00C13391">
        <w:rPr>
          <w:b/>
          <w:sz w:val="24"/>
          <w:szCs w:val="24"/>
        </w:rPr>
        <w:t>–</w:t>
      </w:r>
      <w:r w:rsidR="00D85F6B" w:rsidRPr="00342EB9">
        <w:rPr>
          <w:b/>
          <w:sz w:val="24"/>
          <w:szCs w:val="24"/>
          <w:lang w:eastAsia="en-US"/>
        </w:rPr>
        <w:t>ALTERAÇÃO SUBJETIVA</w:t>
      </w:r>
    </w:p>
    <w:p w:rsidR="00D85F6B" w:rsidRDefault="00D85F6B" w:rsidP="00050B70">
      <w:pPr>
        <w:pStyle w:val="PargrafodaLista"/>
        <w:numPr>
          <w:ilvl w:val="0"/>
          <w:numId w:val="22"/>
        </w:numPr>
        <w:ind w:left="0" w:firstLine="0"/>
        <w:jc w:val="both"/>
        <w:rPr>
          <w:sz w:val="24"/>
          <w:szCs w:val="24"/>
          <w:lang w:eastAsia="en-US"/>
        </w:rPr>
      </w:pPr>
      <w:r w:rsidRPr="00F56DBD">
        <w:rPr>
          <w:sz w:val="24"/>
          <w:szCs w:val="24"/>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F56DBD" w:rsidRPr="00F56DBD" w:rsidRDefault="00F56DBD" w:rsidP="00337536">
      <w:pPr>
        <w:pStyle w:val="PargrafodaLista"/>
        <w:ind w:left="0"/>
        <w:jc w:val="both"/>
        <w:rPr>
          <w:sz w:val="24"/>
          <w:szCs w:val="24"/>
          <w:lang w:eastAsia="en-US"/>
        </w:rPr>
      </w:pPr>
    </w:p>
    <w:p w:rsidR="0096060A" w:rsidRPr="00342EB9" w:rsidRDefault="00E1069C" w:rsidP="00337536">
      <w:pPr>
        <w:pStyle w:val="Ttulo2"/>
        <w:spacing w:before="0" w:after="0"/>
      </w:pPr>
      <w:r w:rsidRPr="00342EB9">
        <w:t>1</w:t>
      </w:r>
      <w:r w:rsidR="00050B70">
        <w:t>4</w:t>
      </w:r>
      <w:r w:rsidRPr="00342EB9">
        <w:t xml:space="preserve"> – </w:t>
      </w:r>
      <w:r w:rsidR="00D85F6B" w:rsidRPr="00342EB9">
        <w:t xml:space="preserve">CONTROLE </w:t>
      </w:r>
      <w:r w:rsidR="00AA79CE" w:rsidRPr="00342EB9">
        <w:t xml:space="preserve">E FISCALIZAÇÃO </w:t>
      </w:r>
      <w:r w:rsidR="00D85F6B" w:rsidRPr="00342EB9">
        <w:t>DA EXECUÇÃO</w:t>
      </w:r>
    </w:p>
    <w:p w:rsidR="00337536" w:rsidRDefault="00E1069C" w:rsidP="005B1D37">
      <w:pPr>
        <w:pStyle w:val="PargrafodaLista"/>
        <w:numPr>
          <w:ilvl w:val="0"/>
          <w:numId w:val="23"/>
        </w:numPr>
        <w:ind w:left="0" w:firstLine="0"/>
        <w:jc w:val="both"/>
        <w:rPr>
          <w:sz w:val="24"/>
          <w:szCs w:val="24"/>
          <w:lang w:eastAsia="en-US"/>
        </w:rPr>
      </w:pPr>
      <w:r w:rsidRPr="00337536">
        <w:rPr>
          <w:sz w:val="24"/>
          <w:szCs w:val="24"/>
          <w:lang w:eastAsia="en-US"/>
        </w:rPr>
        <w:t>O acompanhamento e a fiscalização da execução do contrato consistem na verificação da conformidade da prestação dos serviços e da alocação dos recursos necessários, de forma a assegurar o perfeito cumprimento do ajuste, devendo ser exercidos por um ou mais representantes da Contratante, especialmente designados, na forma dos arts. 67 e 73 da Lei nº 8.666, de 1993, e do art. 6º do Decreto nº 2.271, de 1997.</w:t>
      </w:r>
    </w:p>
    <w:p w:rsidR="00337536" w:rsidRDefault="00E1069C" w:rsidP="005B1D37">
      <w:pPr>
        <w:pStyle w:val="PargrafodaLista"/>
        <w:numPr>
          <w:ilvl w:val="1"/>
          <w:numId w:val="2"/>
        </w:numPr>
        <w:tabs>
          <w:tab w:val="left" w:pos="709"/>
        </w:tabs>
        <w:ind w:left="0" w:firstLine="0"/>
        <w:jc w:val="both"/>
        <w:rPr>
          <w:sz w:val="24"/>
          <w:szCs w:val="24"/>
          <w:lang w:eastAsia="en-US"/>
        </w:rPr>
      </w:pPr>
      <w:r w:rsidRPr="00337536">
        <w:rPr>
          <w:sz w:val="24"/>
          <w:szCs w:val="24"/>
          <w:lang w:eastAsia="en-US"/>
        </w:rPr>
        <w:t>O representante da Contratante deverá ter a experiência necessária para o          acompanhamento e controle da execução dos serviços e do contrato.</w:t>
      </w:r>
    </w:p>
    <w:p w:rsidR="00E1069C" w:rsidRPr="00337536" w:rsidRDefault="00E1069C" w:rsidP="005B1D37">
      <w:pPr>
        <w:pStyle w:val="PargrafodaLista"/>
        <w:numPr>
          <w:ilvl w:val="1"/>
          <w:numId w:val="2"/>
        </w:numPr>
        <w:tabs>
          <w:tab w:val="left" w:pos="709"/>
        </w:tabs>
        <w:ind w:left="0" w:firstLine="0"/>
        <w:jc w:val="both"/>
        <w:rPr>
          <w:sz w:val="24"/>
          <w:szCs w:val="24"/>
          <w:lang w:eastAsia="en-US"/>
        </w:rPr>
      </w:pPr>
      <w:r w:rsidRPr="00337536">
        <w:rPr>
          <w:sz w:val="24"/>
          <w:szCs w:val="24"/>
          <w:lang w:eastAsia="en-US"/>
        </w:rPr>
        <w:t>A verificação da adequação da prestação do serviço deverá ser realizada com base nos critérios previstos neste Termo de Referência.</w:t>
      </w:r>
    </w:p>
    <w:p w:rsidR="00E1069C" w:rsidRPr="00342EB9" w:rsidRDefault="00E1069C" w:rsidP="005B1D37">
      <w:pPr>
        <w:pStyle w:val="PargrafodaLista"/>
        <w:numPr>
          <w:ilvl w:val="1"/>
          <w:numId w:val="2"/>
        </w:numPr>
        <w:tabs>
          <w:tab w:val="left" w:pos="567"/>
          <w:tab w:val="left" w:pos="709"/>
        </w:tabs>
        <w:ind w:left="0" w:firstLine="0"/>
        <w:jc w:val="both"/>
        <w:rPr>
          <w:sz w:val="24"/>
          <w:szCs w:val="24"/>
          <w:lang w:eastAsia="en-US"/>
        </w:rPr>
      </w:pPr>
      <w:r w:rsidRPr="00342EB9">
        <w:rPr>
          <w:sz w:val="24"/>
          <w:szCs w:val="24"/>
          <w:lang w:eastAsia="en-US"/>
        </w:rPr>
        <w:t xml:space="preserve"> A execução dos contratos deverá ser acompanhada e fiscalizada por meio de instrumentos de controle, que compreendam a mensuração dos aspectos mencionados no art. 34 da Instrução Normativa SLTI/MPOG nº 02, de 2008, quando for o caso.</w:t>
      </w:r>
    </w:p>
    <w:p w:rsidR="00E1069C" w:rsidRPr="00342EB9" w:rsidRDefault="00E1069C" w:rsidP="005B1D37">
      <w:pPr>
        <w:pStyle w:val="PargrafodaLista"/>
        <w:numPr>
          <w:ilvl w:val="1"/>
          <w:numId w:val="2"/>
        </w:numPr>
        <w:tabs>
          <w:tab w:val="left" w:pos="567"/>
          <w:tab w:val="left" w:pos="709"/>
        </w:tabs>
        <w:ind w:left="0" w:firstLine="0"/>
        <w:jc w:val="both"/>
        <w:rPr>
          <w:sz w:val="24"/>
          <w:szCs w:val="24"/>
          <w:lang w:eastAsia="en-US"/>
        </w:rPr>
      </w:pPr>
      <w:r w:rsidRPr="00342EB9">
        <w:rPr>
          <w:sz w:val="24"/>
          <w:szCs w:val="24"/>
          <w:lang w:eastAsia="en-US"/>
        </w:rPr>
        <w:t xml:space="preserve"> O fiscal ou gestor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E1069C" w:rsidRPr="00342EB9" w:rsidRDefault="00E1069C" w:rsidP="005B1D37">
      <w:pPr>
        <w:pStyle w:val="PargrafodaLista"/>
        <w:numPr>
          <w:ilvl w:val="1"/>
          <w:numId w:val="2"/>
        </w:numPr>
        <w:tabs>
          <w:tab w:val="left" w:pos="567"/>
          <w:tab w:val="left" w:pos="709"/>
        </w:tabs>
        <w:ind w:left="0" w:firstLine="0"/>
        <w:jc w:val="both"/>
        <w:rPr>
          <w:sz w:val="24"/>
          <w:szCs w:val="24"/>
          <w:lang w:eastAsia="en-US"/>
        </w:rPr>
      </w:pPr>
      <w:r w:rsidRPr="00342EB9">
        <w:rPr>
          <w:sz w:val="24"/>
          <w:szCs w:val="24"/>
          <w:lang w:eastAsia="en-US"/>
        </w:rPr>
        <w:t xml:space="preserve"> A conformidade do material a ser utilizado na execução dos serviços deverá ser verificada juntamente com o documento da Contratada que contenha a relação detalhada dos mesmos, de acordo com o estabelecido neste Termo de Referência e na proposta, informando as respectivas quantidades e especificações técnicas, tais como: marca, qualidade e forma de uso.</w:t>
      </w:r>
    </w:p>
    <w:p w:rsidR="00E1069C" w:rsidRPr="00342EB9" w:rsidRDefault="00E1069C" w:rsidP="005B1D37">
      <w:pPr>
        <w:pStyle w:val="PargrafodaLista"/>
        <w:numPr>
          <w:ilvl w:val="1"/>
          <w:numId w:val="2"/>
        </w:numPr>
        <w:tabs>
          <w:tab w:val="left" w:pos="567"/>
          <w:tab w:val="left" w:pos="709"/>
        </w:tabs>
        <w:ind w:left="0" w:firstLine="0"/>
        <w:jc w:val="both"/>
        <w:rPr>
          <w:sz w:val="24"/>
          <w:szCs w:val="24"/>
          <w:lang w:eastAsia="en-US"/>
        </w:rPr>
      </w:pPr>
      <w:r w:rsidRPr="00342EB9">
        <w:rPr>
          <w:sz w:val="24"/>
          <w:szCs w:val="24"/>
          <w:lang w:eastAsia="en-US"/>
        </w:rPr>
        <w:t xml:space="preserve"> O representante da Contratante deverá promover o registro das ocorrências verificadas, adotando as providências necessárias ao fiel cumprimento das cláusulas contratuais, conforme o disposto nos §§ 1º e 2º do art. 67 da Lei nº 8.666, de 1993.</w:t>
      </w:r>
    </w:p>
    <w:p w:rsidR="00E1069C" w:rsidRPr="00342EB9" w:rsidRDefault="00E1069C" w:rsidP="005B1D37">
      <w:pPr>
        <w:pStyle w:val="PargrafodaLista"/>
        <w:numPr>
          <w:ilvl w:val="1"/>
          <w:numId w:val="2"/>
        </w:numPr>
        <w:tabs>
          <w:tab w:val="left" w:pos="567"/>
          <w:tab w:val="left" w:pos="709"/>
        </w:tabs>
        <w:ind w:left="0" w:firstLine="0"/>
        <w:jc w:val="both"/>
        <w:rPr>
          <w:sz w:val="24"/>
          <w:szCs w:val="24"/>
          <w:lang w:eastAsia="en-US"/>
        </w:rPr>
      </w:pPr>
      <w:r w:rsidRPr="00342EB9">
        <w:rPr>
          <w:sz w:val="24"/>
          <w:szCs w:val="24"/>
          <w:lang w:eastAsia="en-US"/>
        </w:rPr>
        <w:t xml:space="preserve"> O descumprimento total ou parcial das demais obrigações e responsabilidades assumidas pela Contratada ensejará a aplicação de sanções administrativas, previstas neste Termo de Referência e na legislação vigente, podendo culminar em rescisão contratual, conforme disposto nos artigos 77 e 80 da Lei nº 8.666, de 1993.</w:t>
      </w:r>
    </w:p>
    <w:p w:rsidR="00E1069C" w:rsidRPr="00342EB9" w:rsidRDefault="00E1069C" w:rsidP="005B1D37">
      <w:pPr>
        <w:pStyle w:val="PargrafodaLista"/>
        <w:numPr>
          <w:ilvl w:val="1"/>
          <w:numId w:val="2"/>
        </w:numPr>
        <w:tabs>
          <w:tab w:val="left" w:pos="567"/>
          <w:tab w:val="left" w:pos="709"/>
        </w:tabs>
        <w:ind w:left="0" w:firstLine="0"/>
        <w:jc w:val="both"/>
        <w:rPr>
          <w:sz w:val="24"/>
          <w:szCs w:val="24"/>
          <w:lang w:eastAsia="en-US"/>
        </w:rPr>
      </w:pPr>
      <w:r w:rsidRPr="00342EB9">
        <w:rPr>
          <w:sz w:val="24"/>
          <w:szCs w:val="24"/>
          <w:lang w:eastAsia="en-US"/>
        </w:rPr>
        <w:t xml:space="preserve"> As disposições previstas nesta cláusula não excluem o disposto no Anexo IV (Guia de Fiscalização dos Contratos de Terceirização) da Instrução Normativa SLTI/MPOG nº 02, de 2008, aplicável no que for pertinente à contratação.</w:t>
      </w:r>
    </w:p>
    <w:p w:rsidR="00E1069C" w:rsidRPr="00342EB9" w:rsidRDefault="00E1069C" w:rsidP="005B1D37">
      <w:pPr>
        <w:pStyle w:val="PargrafodaLista"/>
        <w:numPr>
          <w:ilvl w:val="1"/>
          <w:numId w:val="2"/>
        </w:numPr>
        <w:tabs>
          <w:tab w:val="left" w:pos="567"/>
          <w:tab w:val="left" w:pos="709"/>
        </w:tabs>
        <w:ind w:left="0" w:firstLine="0"/>
        <w:jc w:val="both"/>
        <w:rPr>
          <w:sz w:val="24"/>
          <w:szCs w:val="24"/>
          <w:lang w:eastAsia="en-US"/>
        </w:rPr>
      </w:pPr>
      <w:r w:rsidRPr="00342EB9">
        <w:rPr>
          <w:sz w:val="24"/>
          <w:szCs w:val="24"/>
          <w:lang w:eastAsia="en-US"/>
        </w:rPr>
        <w:t xml:space="preserve"> A fiscaliza</w:t>
      </w:r>
      <w:r w:rsidRPr="00342EB9">
        <w:rPr>
          <w:rFonts w:hint="eastAsia"/>
          <w:sz w:val="24"/>
          <w:szCs w:val="24"/>
          <w:lang w:eastAsia="en-US"/>
        </w:rPr>
        <w:t>çã</w:t>
      </w:r>
      <w:r w:rsidRPr="00342EB9">
        <w:rPr>
          <w:sz w:val="24"/>
          <w:szCs w:val="24"/>
          <w:lang w:eastAsia="en-US"/>
        </w:rPr>
        <w:t>o da execu</w:t>
      </w:r>
      <w:r w:rsidRPr="00342EB9">
        <w:rPr>
          <w:rFonts w:hint="eastAsia"/>
          <w:sz w:val="24"/>
          <w:szCs w:val="24"/>
          <w:lang w:eastAsia="en-US"/>
        </w:rPr>
        <w:t>çã</w:t>
      </w:r>
      <w:r w:rsidRPr="00342EB9">
        <w:rPr>
          <w:sz w:val="24"/>
          <w:szCs w:val="24"/>
          <w:lang w:eastAsia="en-US"/>
        </w:rPr>
        <w:t>o dos servi</w:t>
      </w:r>
      <w:r w:rsidRPr="00342EB9">
        <w:rPr>
          <w:rFonts w:hint="eastAsia"/>
          <w:sz w:val="24"/>
          <w:szCs w:val="24"/>
          <w:lang w:eastAsia="en-US"/>
        </w:rPr>
        <w:t>ç</w:t>
      </w:r>
      <w:r w:rsidRPr="00342EB9">
        <w:rPr>
          <w:sz w:val="24"/>
          <w:szCs w:val="24"/>
          <w:lang w:eastAsia="en-US"/>
        </w:rPr>
        <w:t>os abrange, ainda, as seguintes rotinas:</w:t>
      </w:r>
    </w:p>
    <w:p w:rsidR="001E6F4C" w:rsidRPr="00342EB9" w:rsidRDefault="00050B70" w:rsidP="005B1D37">
      <w:pPr>
        <w:pStyle w:val="PargrafodaLista"/>
        <w:tabs>
          <w:tab w:val="left" w:pos="567"/>
          <w:tab w:val="left" w:pos="709"/>
        </w:tabs>
        <w:ind w:left="709"/>
        <w:jc w:val="both"/>
        <w:rPr>
          <w:bCs/>
          <w:iCs/>
          <w:sz w:val="24"/>
          <w:szCs w:val="24"/>
        </w:rPr>
      </w:pPr>
      <w:r>
        <w:rPr>
          <w:b/>
          <w:sz w:val="24"/>
          <w:szCs w:val="24"/>
          <w:lang w:eastAsia="en-US"/>
        </w:rPr>
        <w:t>14</w:t>
      </w:r>
      <w:r w:rsidR="00D01341" w:rsidRPr="00D01341">
        <w:rPr>
          <w:b/>
          <w:sz w:val="24"/>
          <w:szCs w:val="24"/>
          <w:lang w:eastAsia="en-US"/>
        </w:rPr>
        <w:t>.10.1.</w:t>
      </w:r>
      <w:r w:rsidR="001E6F4C" w:rsidRPr="00342EB9">
        <w:rPr>
          <w:bCs/>
          <w:iCs/>
          <w:sz w:val="24"/>
          <w:szCs w:val="24"/>
        </w:rPr>
        <w:t>acompanhar, fiscalizar, conferir e avaliar a execução do Contrato e dos respectivos serviços, bem como dirimir e desembaraçar quaisquer dúvidas e pendências que surjam no curso de sua execução. Compete a ele ainda determinar o que for necessário à regularização das faltas, falhas, ou problemas observados, conforme prevê o §1º do art. 67 da Lei nº 8.666/1993, comunicando o fato ao DPF para adoção das providências de advertência e penalização da Empresa;</w:t>
      </w:r>
    </w:p>
    <w:p w:rsidR="001E6F4C" w:rsidRPr="00342EB9" w:rsidRDefault="00050B70" w:rsidP="005B1D37">
      <w:pPr>
        <w:pStyle w:val="PargrafodaLista"/>
        <w:tabs>
          <w:tab w:val="left" w:pos="567"/>
          <w:tab w:val="left" w:pos="709"/>
        </w:tabs>
        <w:ind w:left="709"/>
        <w:jc w:val="both"/>
        <w:rPr>
          <w:sz w:val="24"/>
          <w:szCs w:val="24"/>
          <w:lang w:eastAsia="en-US"/>
        </w:rPr>
      </w:pPr>
      <w:r>
        <w:rPr>
          <w:b/>
          <w:sz w:val="24"/>
          <w:szCs w:val="24"/>
          <w:lang w:eastAsia="en-US"/>
        </w:rPr>
        <w:t>14</w:t>
      </w:r>
      <w:r w:rsidR="001E6F4C" w:rsidRPr="00D01341">
        <w:rPr>
          <w:b/>
          <w:sz w:val="24"/>
          <w:szCs w:val="24"/>
          <w:lang w:eastAsia="en-US"/>
        </w:rPr>
        <w:t>.10.2</w:t>
      </w:r>
      <w:r w:rsidR="00D01341">
        <w:rPr>
          <w:sz w:val="24"/>
          <w:szCs w:val="24"/>
          <w:lang w:eastAsia="en-US"/>
        </w:rPr>
        <w:t>.</w:t>
      </w:r>
      <w:r w:rsidR="001E6F4C" w:rsidRPr="00342EB9">
        <w:rPr>
          <w:bCs/>
          <w:iCs/>
          <w:sz w:val="24"/>
          <w:szCs w:val="24"/>
        </w:rPr>
        <w:t>a atestação dos serviços prestados e do fornecimento de peças, podendo o fiscal do contrato contar com auxílio de assessoria aeronáutica, se dela necessitar;</w:t>
      </w:r>
    </w:p>
    <w:p w:rsidR="001E6F4C" w:rsidRPr="00342EB9" w:rsidRDefault="00E1069C" w:rsidP="005B1D37">
      <w:pPr>
        <w:pStyle w:val="PargrafodaLista"/>
        <w:numPr>
          <w:ilvl w:val="1"/>
          <w:numId w:val="2"/>
        </w:numPr>
        <w:tabs>
          <w:tab w:val="left" w:pos="567"/>
          <w:tab w:val="left" w:pos="709"/>
        </w:tabs>
        <w:ind w:left="0" w:firstLine="0"/>
        <w:jc w:val="both"/>
        <w:rPr>
          <w:sz w:val="24"/>
          <w:szCs w:val="24"/>
          <w:lang w:eastAsia="en-US"/>
        </w:rPr>
      </w:pPr>
      <w:r w:rsidRPr="00342EB9">
        <w:rPr>
          <w:sz w:val="24"/>
          <w:szCs w:val="24"/>
          <w:lang w:eastAsia="en-US"/>
        </w:rPr>
        <w:t xml:space="preserve"> 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w:t>
      </w:r>
      <w:r w:rsidR="004F06BF" w:rsidRPr="00342EB9">
        <w:rPr>
          <w:sz w:val="24"/>
          <w:szCs w:val="24"/>
          <w:lang w:eastAsia="en-US"/>
        </w:rPr>
        <w:t>corresponsabilidade</w:t>
      </w:r>
      <w:r w:rsidRPr="00342EB9">
        <w:rPr>
          <w:sz w:val="24"/>
          <w:szCs w:val="24"/>
          <w:lang w:eastAsia="en-US"/>
        </w:rPr>
        <w:t xml:space="preserve"> da Contratante ou de seus agentes e prepostos, de conformidade com o art. 70 da Lei nº 8.666, de 1993.</w:t>
      </w:r>
    </w:p>
    <w:p w:rsidR="00342EB9" w:rsidRPr="008154D3" w:rsidRDefault="0096060A" w:rsidP="005B1D37">
      <w:pPr>
        <w:pStyle w:val="PargrafodaLista"/>
        <w:numPr>
          <w:ilvl w:val="1"/>
          <w:numId w:val="2"/>
        </w:numPr>
        <w:tabs>
          <w:tab w:val="left" w:pos="567"/>
          <w:tab w:val="left" w:pos="709"/>
        </w:tabs>
        <w:ind w:left="0" w:firstLine="0"/>
        <w:jc w:val="both"/>
        <w:rPr>
          <w:sz w:val="24"/>
          <w:szCs w:val="24"/>
          <w:lang w:eastAsia="en-US"/>
        </w:rPr>
      </w:pPr>
      <w:r w:rsidRPr="00342EB9">
        <w:rPr>
          <w:bCs/>
          <w:iCs/>
          <w:sz w:val="24"/>
          <w:szCs w:val="24"/>
        </w:rPr>
        <w:t xml:space="preserve">As decisões e providências que ultrapassarem a competência do Fiscal deverão ser solicitadas ao Gestor do Contrato, em tempo hábil, para </w:t>
      </w:r>
      <w:r w:rsidR="001E6F4C" w:rsidRPr="00342EB9">
        <w:rPr>
          <w:bCs/>
          <w:iCs/>
          <w:sz w:val="24"/>
          <w:szCs w:val="24"/>
        </w:rPr>
        <w:t>adoção das medidas convenientes.</w:t>
      </w:r>
    </w:p>
    <w:p w:rsidR="008D3506" w:rsidRPr="008D3506" w:rsidRDefault="008D3506" w:rsidP="005B1D37">
      <w:pPr>
        <w:pStyle w:val="PargrafodaLista"/>
        <w:ind w:left="0"/>
        <w:jc w:val="both"/>
        <w:rPr>
          <w:bCs/>
          <w:iCs/>
          <w:sz w:val="24"/>
          <w:szCs w:val="24"/>
        </w:rPr>
      </w:pPr>
    </w:p>
    <w:p w:rsidR="0096060A" w:rsidRPr="00342EB9" w:rsidRDefault="00561C75" w:rsidP="005B1D37">
      <w:pPr>
        <w:pStyle w:val="Ttulo2"/>
        <w:spacing w:before="0" w:after="0"/>
      </w:pPr>
      <w:r w:rsidRPr="00342EB9">
        <w:t>1</w:t>
      </w:r>
      <w:r w:rsidR="00050B70">
        <w:t>5</w:t>
      </w:r>
      <w:r w:rsidR="008D3506" w:rsidRPr="00342EB9">
        <w:t xml:space="preserve">– </w:t>
      </w:r>
      <w:r w:rsidR="0096060A" w:rsidRPr="00342EB9">
        <w:t>DO PAGAMENTO</w:t>
      </w:r>
    </w:p>
    <w:p w:rsidR="00AD3208" w:rsidRPr="00AD3208" w:rsidRDefault="00AD3208" w:rsidP="005B1D37">
      <w:pPr>
        <w:pStyle w:val="PargrafodaLista"/>
        <w:numPr>
          <w:ilvl w:val="0"/>
          <w:numId w:val="44"/>
        </w:numPr>
        <w:spacing w:before="120" w:after="120"/>
        <w:contextualSpacing w:val="0"/>
        <w:jc w:val="both"/>
        <w:rPr>
          <w:vanish/>
          <w:color w:val="000000"/>
        </w:rPr>
      </w:pPr>
    </w:p>
    <w:p w:rsidR="00AD3208" w:rsidRPr="00AD3208" w:rsidRDefault="00AD3208" w:rsidP="005B1D37">
      <w:pPr>
        <w:pStyle w:val="PargrafodaLista"/>
        <w:numPr>
          <w:ilvl w:val="0"/>
          <w:numId w:val="44"/>
        </w:numPr>
        <w:spacing w:before="120" w:after="120"/>
        <w:contextualSpacing w:val="0"/>
        <w:jc w:val="both"/>
        <w:rPr>
          <w:vanish/>
          <w:color w:val="000000"/>
        </w:rPr>
      </w:pPr>
    </w:p>
    <w:p w:rsidR="00AD3208" w:rsidRPr="00AD3208" w:rsidRDefault="00AD3208" w:rsidP="005B1D37">
      <w:pPr>
        <w:pStyle w:val="PargrafodaLista"/>
        <w:numPr>
          <w:ilvl w:val="0"/>
          <w:numId w:val="44"/>
        </w:numPr>
        <w:spacing w:before="120" w:after="120"/>
        <w:contextualSpacing w:val="0"/>
        <w:jc w:val="both"/>
        <w:rPr>
          <w:vanish/>
          <w:color w:val="000000"/>
        </w:rPr>
      </w:pPr>
    </w:p>
    <w:p w:rsidR="00AD3208" w:rsidRPr="00AD3208" w:rsidRDefault="00AD3208" w:rsidP="005B1D37">
      <w:pPr>
        <w:pStyle w:val="PargrafodaLista"/>
        <w:numPr>
          <w:ilvl w:val="0"/>
          <w:numId w:val="44"/>
        </w:numPr>
        <w:spacing w:before="120" w:after="120"/>
        <w:contextualSpacing w:val="0"/>
        <w:jc w:val="both"/>
        <w:rPr>
          <w:vanish/>
          <w:color w:val="000000"/>
        </w:rPr>
      </w:pPr>
    </w:p>
    <w:p w:rsidR="00AD3208" w:rsidRPr="00AD3208" w:rsidRDefault="00AD3208" w:rsidP="005B1D37">
      <w:pPr>
        <w:pStyle w:val="PargrafodaLista"/>
        <w:numPr>
          <w:ilvl w:val="0"/>
          <w:numId w:val="44"/>
        </w:numPr>
        <w:spacing w:before="120" w:after="120"/>
        <w:contextualSpacing w:val="0"/>
        <w:jc w:val="both"/>
        <w:rPr>
          <w:vanish/>
          <w:color w:val="000000"/>
        </w:rPr>
      </w:pPr>
    </w:p>
    <w:p w:rsidR="00AD3208" w:rsidRPr="00AD3208" w:rsidRDefault="00AD3208" w:rsidP="005B1D37">
      <w:pPr>
        <w:pStyle w:val="PargrafodaLista"/>
        <w:numPr>
          <w:ilvl w:val="0"/>
          <w:numId w:val="44"/>
        </w:numPr>
        <w:spacing w:before="120" w:after="120"/>
        <w:contextualSpacing w:val="0"/>
        <w:jc w:val="both"/>
        <w:rPr>
          <w:vanish/>
          <w:color w:val="000000"/>
        </w:rPr>
      </w:pPr>
    </w:p>
    <w:p w:rsidR="00AD3208" w:rsidRPr="00AD3208" w:rsidRDefault="00AD3208" w:rsidP="005B1D37">
      <w:pPr>
        <w:pStyle w:val="PargrafodaLista"/>
        <w:numPr>
          <w:ilvl w:val="0"/>
          <w:numId w:val="44"/>
        </w:numPr>
        <w:spacing w:before="120" w:after="120"/>
        <w:contextualSpacing w:val="0"/>
        <w:jc w:val="both"/>
        <w:rPr>
          <w:vanish/>
          <w:color w:val="000000"/>
        </w:rPr>
      </w:pPr>
    </w:p>
    <w:p w:rsidR="00AD3208" w:rsidRPr="00AD3208" w:rsidRDefault="00AD3208" w:rsidP="005B1D37">
      <w:pPr>
        <w:pStyle w:val="PargrafodaLista"/>
        <w:numPr>
          <w:ilvl w:val="0"/>
          <w:numId w:val="44"/>
        </w:numPr>
        <w:spacing w:before="120" w:after="120"/>
        <w:contextualSpacing w:val="0"/>
        <w:jc w:val="both"/>
        <w:rPr>
          <w:vanish/>
          <w:color w:val="000000"/>
        </w:rPr>
      </w:pPr>
    </w:p>
    <w:p w:rsidR="00AD3208" w:rsidRPr="00AD3208" w:rsidRDefault="00AD3208" w:rsidP="005B1D37">
      <w:pPr>
        <w:pStyle w:val="PargrafodaLista"/>
        <w:numPr>
          <w:ilvl w:val="0"/>
          <w:numId w:val="44"/>
        </w:numPr>
        <w:spacing w:before="120" w:after="120"/>
        <w:contextualSpacing w:val="0"/>
        <w:jc w:val="both"/>
        <w:rPr>
          <w:vanish/>
          <w:color w:val="000000"/>
        </w:rPr>
      </w:pPr>
    </w:p>
    <w:p w:rsidR="00AD3208" w:rsidRPr="00AD3208" w:rsidRDefault="00AD3208" w:rsidP="005B1D37">
      <w:pPr>
        <w:pStyle w:val="PargrafodaLista"/>
        <w:numPr>
          <w:ilvl w:val="0"/>
          <w:numId w:val="44"/>
        </w:numPr>
        <w:spacing w:before="120" w:after="120"/>
        <w:contextualSpacing w:val="0"/>
        <w:jc w:val="both"/>
        <w:rPr>
          <w:vanish/>
          <w:color w:val="000000"/>
        </w:rPr>
      </w:pPr>
    </w:p>
    <w:p w:rsidR="00AD3208" w:rsidRPr="00AD3208" w:rsidRDefault="00AD3208" w:rsidP="005B1D37">
      <w:pPr>
        <w:pStyle w:val="PargrafodaLista"/>
        <w:numPr>
          <w:ilvl w:val="0"/>
          <w:numId w:val="44"/>
        </w:numPr>
        <w:spacing w:before="120" w:after="120"/>
        <w:contextualSpacing w:val="0"/>
        <w:jc w:val="both"/>
        <w:rPr>
          <w:vanish/>
          <w:color w:val="000000"/>
        </w:rPr>
      </w:pPr>
    </w:p>
    <w:p w:rsidR="00AD3208" w:rsidRPr="00AD3208" w:rsidRDefault="00AD3208" w:rsidP="005B1D37">
      <w:pPr>
        <w:pStyle w:val="PargrafodaLista"/>
        <w:numPr>
          <w:ilvl w:val="0"/>
          <w:numId w:val="44"/>
        </w:numPr>
        <w:spacing w:before="120" w:after="120"/>
        <w:contextualSpacing w:val="0"/>
        <w:jc w:val="both"/>
        <w:rPr>
          <w:vanish/>
          <w:color w:val="000000"/>
        </w:rPr>
      </w:pPr>
    </w:p>
    <w:p w:rsidR="00AD3208" w:rsidRPr="00AD3208" w:rsidRDefault="00AD3208" w:rsidP="005B1D37">
      <w:pPr>
        <w:pStyle w:val="PargrafodaLista"/>
        <w:numPr>
          <w:ilvl w:val="0"/>
          <w:numId w:val="44"/>
        </w:numPr>
        <w:spacing w:before="120" w:after="120"/>
        <w:contextualSpacing w:val="0"/>
        <w:jc w:val="both"/>
        <w:rPr>
          <w:vanish/>
          <w:color w:val="000000"/>
        </w:rPr>
      </w:pPr>
    </w:p>
    <w:p w:rsidR="00AD3208" w:rsidRPr="00AD3208" w:rsidRDefault="00AD3208" w:rsidP="005B1D37">
      <w:pPr>
        <w:pStyle w:val="PargrafodaLista"/>
        <w:numPr>
          <w:ilvl w:val="0"/>
          <w:numId w:val="44"/>
        </w:numPr>
        <w:spacing w:before="120" w:after="120"/>
        <w:contextualSpacing w:val="0"/>
        <w:jc w:val="both"/>
        <w:rPr>
          <w:vanish/>
          <w:color w:val="000000"/>
        </w:rPr>
      </w:pPr>
    </w:p>
    <w:p w:rsidR="00AD3208" w:rsidRPr="00AD3208" w:rsidRDefault="00AD3208" w:rsidP="005B1D37">
      <w:pPr>
        <w:pStyle w:val="PargrafodaLista"/>
        <w:numPr>
          <w:ilvl w:val="0"/>
          <w:numId w:val="44"/>
        </w:numPr>
        <w:spacing w:before="120" w:after="120"/>
        <w:contextualSpacing w:val="0"/>
        <w:jc w:val="both"/>
        <w:rPr>
          <w:vanish/>
          <w:color w:val="000000"/>
        </w:rPr>
      </w:pPr>
    </w:p>
    <w:p w:rsidR="00AD3208" w:rsidRPr="00AD3208" w:rsidRDefault="00AD3208" w:rsidP="005B1D37">
      <w:pPr>
        <w:numPr>
          <w:ilvl w:val="1"/>
          <w:numId w:val="44"/>
        </w:numPr>
        <w:spacing w:before="120" w:after="120"/>
        <w:ind w:left="0" w:firstLine="0"/>
        <w:jc w:val="both"/>
        <w:rPr>
          <w:bCs/>
          <w:iCs/>
          <w:sz w:val="24"/>
          <w:szCs w:val="24"/>
        </w:rPr>
      </w:pPr>
      <w:r w:rsidRPr="00AD3208">
        <w:rPr>
          <w:bCs/>
          <w:iCs/>
          <w:sz w:val="24"/>
          <w:szCs w:val="24"/>
        </w:rPr>
        <w:t>O pagamento será efetuado pela Contratante no prazo de 30 (trinta) dias, contados da apresentação da Nota Fiscal/Fatura contendo o detalhamento dos serviços executados e os materiais empregados, através de ordem bancária, para crédito em banco, agência e conta corrente indicados pelo contratado.</w:t>
      </w:r>
    </w:p>
    <w:p w:rsidR="00AD3208" w:rsidRPr="00AD3208" w:rsidRDefault="00AD3208" w:rsidP="005B1D37">
      <w:pPr>
        <w:numPr>
          <w:ilvl w:val="1"/>
          <w:numId w:val="44"/>
        </w:numPr>
        <w:spacing w:before="120" w:after="120"/>
        <w:ind w:left="0" w:firstLine="0"/>
        <w:jc w:val="both"/>
        <w:rPr>
          <w:bCs/>
          <w:iCs/>
          <w:sz w:val="24"/>
          <w:szCs w:val="24"/>
        </w:rPr>
      </w:pPr>
      <w:r w:rsidRPr="00AD3208">
        <w:rPr>
          <w:bCs/>
          <w:iCs/>
          <w:sz w:val="24"/>
          <w:szCs w:val="24"/>
        </w:rPr>
        <w:t>Os pagamentos decorrentes de despesas cujos valores não ultrapassem o limite de que trata o inciso II do art. 24 da Lei 8.666, de 1993, deverão ser efetuados no prazo de até 5 (cinco) dias úteis, contados da data da apresentação da Nota Fiscal/Fatura, nos termos do art. 5º, § 3º, da Lei nº 8.666, de 1993.</w:t>
      </w:r>
    </w:p>
    <w:p w:rsidR="00AD3208" w:rsidRPr="00AD3208" w:rsidRDefault="00AD3208" w:rsidP="005B1D37">
      <w:pPr>
        <w:numPr>
          <w:ilvl w:val="1"/>
          <w:numId w:val="44"/>
        </w:numPr>
        <w:spacing w:before="120" w:after="120"/>
        <w:ind w:left="0" w:firstLine="0"/>
        <w:jc w:val="both"/>
        <w:rPr>
          <w:bCs/>
          <w:iCs/>
          <w:sz w:val="24"/>
          <w:szCs w:val="24"/>
        </w:rPr>
      </w:pPr>
      <w:r w:rsidRPr="00AD3208">
        <w:rPr>
          <w:bCs/>
          <w:iCs/>
          <w:sz w:val="24"/>
          <w:szCs w:val="24"/>
        </w:rPr>
        <w:t>A apresentação da Nota Fiscal/Fatura deverá ocorrer no prazo de 10 (dez) dias, contado da data final do período de adimplemento da parcela da contratação a que aquela se referir.</w:t>
      </w:r>
    </w:p>
    <w:p w:rsidR="00AD3208" w:rsidRPr="00AD3208" w:rsidRDefault="00AD3208" w:rsidP="005B1D37">
      <w:pPr>
        <w:numPr>
          <w:ilvl w:val="1"/>
          <w:numId w:val="44"/>
        </w:numPr>
        <w:spacing w:before="120" w:after="120"/>
        <w:ind w:left="0" w:firstLine="0"/>
        <w:jc w:val="both"/>
        <w:rPr>
          <w:bCs/>
          <w:iCs/>
          <w:sz w:val="24"/>
          <w:szCs w:val="24"/>
        </w:rPr>
      </w:pPr>
      <w:r w:rsidRPr="00AD3208">
        <w:rPr>
          <w:bCs/>
          <w:iCs/>
          <w:sz w:val="24"/>
          <w:szCs w:val="24"/>
        </w:rPr>
        <w:t xml:space="preserve">O pagamento somente será autorizado depois de efetuado o “atesto” pelo servidor competente, condicionado este ato à verificação da conformidade da Nota Fiscal/Fatura apresentada em relação aos serviços efetivamente prestados e aos materiais empregados. </w:t>
      </w:r>
    </w:p>
    <w:p w:rsidR="00AD3208" w:rsidRPr="00AD3208" w:rsidRDefault="00AD3208" w:rsidP="005B1D37">
      <w:pPr>
        <w:numPr>
          <w:ilvl w:val="1"/>
          <w:numId w:val="44"/>
        </w:numPr>
        <w:spacing w:before="120" w:after="120"/>
        <w:ind w:left="0" w:firstLine="0"/>
        <w:jc w:val="both"/>
        <w:rPr>
          <w:bCs/>
          <w:iCs/>
          <w:sz w:val="24"/>
          <w:szCs w:val="24"/>
        </w:rPr>
      </w:pPr>
      <w:r w:rsidRPr="00AD3208">
        <w:rPr>
          <w:bCs/>
          <w:iCs/>
          <w:sz w:val="24"/>
          <w:szCs w:val="24"/>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AD3208" w:rsidRPr="00AD3208" w:rsidRDefault="00AD3208" w:rsidP="005B1D37">
      <w:pPr>
        <w:numPr>
          <w:ilvl w:val="1"/>
          <w:numId w:val="44"/>
        </w:numPr>
        <w:spacing w:before="120" w:after="120"/>
        <w:ind w:left="0" w:firstLine="0"/>
        <w:jc w:val="both"/>
        <w:rPr>
          <w:bCs/>
          <w:iCs/>
          <w:sz w:val="24"/>
          <w:szCs w:val="24"/>
        </w:rPr>
      </w:pPr>
      <w:r w:rsidRPr="00AD3208">
        <w:rPr>
          <w:bCs/>
          <w:iCs/>
          <w:sz w:val="24"/>
          <w:szCs w:val="24"/>
        </w:rPr>
        <w:t>Nos termos do artigo 36, § 6°, da Instrução Normativa SLTI/MPOG n° 02, de 2008, será efetuada a retenção ou glosa no pagamento, proporcional à irregularidade verificada, sem prejuízo das sanções cabíveis, caso se constate que a Contratada:</w:t>
      </w:r>
    </w:p>
    <w:p w:rsidR="00AD3208" w:rsidRPr="00AD3208" w:rsidRDefault="00AD3208" w:rsidP="005B1D37">
      <w:pPr>
        <w:numPr>
          <w:ilvl w:val="2"/>
          <w:numId w:val="44"/>
        </w:numPr>
        <w:tabs>
          <w:tab w:val="left" w:pos="1440"/>
        </w:tabs>
        <w:autoSpaceDE w:val="0"/>
        <w:snapToGrid w:val="0"/>
        <w:spacing w:before="120" w:after="120"/>
        <w:ind w:left="0" w:firstLine="0"/>
        <w:jc w:val="both"/>
        <w:rPr>
          <w:bCs/>
          <w:iCs/>
          <w:sz w:val="24"/>
          <w:szCs w:val="24"/>
        </w:rPr>
      </w:pPr>
      <w:r w:rsidRPr="00AD3208">
        <w:rPr>
          <w:bCs/>
          <w:iCs/>
          <w:sz w:val="24"/>
          <w:szCs w:val="24"/>
        </w:rPr>
        <w:t>não produziu os resultados acordados;</w:t>
      </w:r>
    </w:p>
    <w:p w:rsidR="00AD3208" w:rsidRPr="00AD3208" w:rsidRDefault="00AD3208" w:rsidP="005B1D37">
      <w:pPr>
        <w:numPr>
          <w:ilvl w:val="2"/>
          <w:numId w:val="44"/>
        </w:numPr>
        <w:tabs>
          <w:tab w:val="left" w:pos="1440"/>
        </w:tabs>
        <w:autoSpaceDE w:val="0"/>
        <w:snapToGrid w:val="0"/>
        <w:spacing w:before="120" w:after="120"/>
        <w:ind w:left="0" w:firstLine="0"/>
        <w:jc w:val="both"/>
        <w:rPr>
          <w:bCs/>
          <w:iCs/>
          <w:sz w:val="24"/>
          <w:szCs w:val="24"/>
        </w:rPr>
      </w:pPr>
      <w:r w:rsidRPr="00AD3208">
        <w:rPr>
          <w:bCs/>
          <w:iCs/>
          <w:sz w:val="24"/>
          <w:szCs w:val="24"/>
        </w:rPr>
        <w:t>deixou de executar as atividades contratadas, ou não as executou com a qualidade mínima exigida;</w:t>
      </w:r>
    </w:p>
    <w:p w:rsidR="00AD3208" w:rsidRPr="00AD3208" w:rsidRDefault="00AD3208" w:rsidP="005B1D37">
      <w:pPr>
        <w:numPr>
          <w:ilvl w:val="2"/>
          <w:numId w:val="44"/>
        </w:numPr>
        <w:tabs>
          <w:tab w:val="left" w:pos="1440"/>
        </w:tabs>
        <w:autoSpaceDE w:val="0"/>
        <w:snapToGrid w:val="0"/>
        <w:spacing w:before="120" w:after="120"/>
        <w:ind w:left="0" w:firstLine="0"/>
        <w:jc w:val="both"/>
        <w:rPr>
          <w:bCs/>
          <w:iCs/>
          <w:sz w:val="24"/>
          <w:szCs w:val="24"/>
        </w:rPr>
      </w:pPr>
      <w:r w:rsidRPr="00AD3208">
        <w:rPr>
          <w:bCs/>
          <w:iCs/>
          <w:sz w:val="24"/>
          <w:szCs w:val="24"/>
        </w:rPr>
        <w:t>deixou de utilizar os materiais e recursos humanos exigidos para a execução do serviço, ou utilizou-os com qualidade ou quantidade inferior à demandada.</w:t>
      </w:r>
    </w:p>
    <w:p w:rsidR="00AD3208" w:rsidRPr="00AD3208" w:rsidRDefault="00AD3208" w:rsidP="005B1D37">
      <w:pPr>
        <w:pStyle w:val="PargrafodaLista"/>
        <w:numPr>
          <w:ilvl w:val="1"/>
          <w:numId w:val="44"/>
        </w:numPr>
        <w:spacing w:before="120" w:after="120"/>
        <w:ind w:left="0" w:firstLine="0"/>
        <w:contextualSpacing w:val="0"/>
        <w:jc w:val="both"/>
        <w:rPr>
          <w:bCs/>
          <w:iCs/>
          <w:sz w:val="24"/>
          <w:szCs w:val="24"/>
        </w:rPr>
      </w:pPr>
      <w:r w:rsidRPr="00AD3208">
        <w:rPr>
          <w:bCs/>
          <w:iCs/>
          <w:sz w:val="24"/>
          <w:szCs w:val="24"/>
        </w:rPr>
        <w:t>Será considerada data do pagamento o dia em que constar como emitida a ordem bancária para pagamento.</w:t>
      </w:r>
    </w:p>
    <w:p w:rsidR="00AD3208" w:rsidRPr="00AD3208" w:rsidRDefault="00AD3208" w:rsidP="005B1D37">
      <w:pPr>
        <w:pStyle w:val="PargrafodaLista"/>
        <w:numPr>
          <w:ilvl w:val="1"/>
          <w:numId w:val="44"/>
        </w:numPr>
        <w:spacing w:before="120" w:after="120"/>
        <w:ind w:left="0" w:firstLine="0"/>
        <w:contextualSpacing w:val="0"/>
        <w:jc w:val="both"/>
        <w:rPr>
          <w:sz w:val="24"/>
          <w:szCs w:val="24"/>
          <w:lang w:eastAsia="en-US"/>
        </w:rPr>
      </w:pPr>
      <w:r w:rsidRPr="00AD3208">
        <w:rPr>
          <w:sz w:val="24"/>
          <w:szCs w:val="24"/>
          <w:lang w:eastAsia="en-US"/>
        </w:rPr>
        <w:t xml:space="preserve">Antes de cada pagamento à contratada, será realizada consulta ao SICAF para verificar a manutenção das condições de habilitação exigidas no edital. </w:t>
      </w:r>
    </w:p>
    <w:p w:rsidR="00AD3208" w:rsidRPr="00AD3208" w:rsidRDefault="00AD3208" w:rsidP="005B1D37">
      <w:pPr>
        <w:pStyle w:val="PargrafodaLista"/>
        <w:numPr>
          <w:ilvl w:val="1"/>
          <w:numId w:val="44"/>
        </w:numPr>
        <w:spacing w:before="120" w:after="120"/>
        <w:ind w:left="0" w:firstLine="0"/>
        <w:contextualSpacing w:val="0"/>
        <w:jc w:val="both"/>
        <w:rPr>
          <w:sz w:val="24"/>
          <w:szCs w:val="24"/>
          <w:lang w:eastAsia="en-US"/>
        </w:rPr>
      </w:pPr>
      <w:r w:rsidRPr="00AD3208">
        <w:rPr>
          <w:sz w:val="24"/>
          <w:szCs w:val="24"/>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AD3208" w:rsidRPr="00AD3208" w:rsidRDefault="00AD3208" w:rsidP="005B1D37">
      <w:pPr>
        <w:pStyle w:val="PargrafodaLista"/>
        <w:numPr>
          <w:ilvl w:val="1"/>
          <w:numId w:val="44"/>
        </w:numPr>
        <w:spacing w:before="120" w:after="120"/>
        <w:ind w:left="0" w:firstLine="0"/>
        <w:contextualSpacing w:val="0"/>
        <w:jc w:val="both"/>
        <w:rPr>
          <w:bCs/>
          <w:iCs/>
          <w:sz w:val="24"/>
          <w:szCs w:val="24"/>
        </w:rPr>
      </w:pPr>
      <w:r w:rsidRPr="00AD3208">
        <w:rPr>
          <w:sz w:val="24"/>
          <w:szCs w:val="24"/>
          <w:lang w:eastAsia="en-US"/>
        </w:rPr>
        <w:t>Não havendo regularização ou sendo a defesa considerada improcedente, a contratante deverá comunicar aos órgãos responsáveis pela fiscalização da regularidade fiscal quanto à inadimplência da contratada, bem como quanto à existência de pagamento a ser</w:t>
      </w:r>
      <w:r w:rsidRPr="00AD3208">
        <w:rPr>
          <w:bCs/>
          <w:iCs/>
          <w:sz w:val="24"/>
          <w:szCs w:val="24"/>
        </w:rPr>
        <w:t xml:space="preserve"> efetuado, para que sejam acionados os meios pertinentes e necessários para garantir o recebimento de seus créditos.  </w:t>
      </w:r>
    </w:p>
    <w:p w:rsidR="00AD3208" w:rsidRPr="00AD3208" w:rsidRDefault="00AD3208" w:rsidP="005B1D37">
      <w:pPr>
        <w:pStyle w:val="PargrafodaLista"/>
        <w:numPr>
          <w:ilvl w:val="1"/>
          <w:numId w:val="44"/>
        </w:numPr>
        <w:spacing w:before="120" w:after="120"/>
        <w:ind w:left="0" w:firstLine="0"/>
        <w:contextualSpacing w:val="0"/>
        <w:jc w:val="both"/>
        <w:rPr>
          <w:bCs/>
          <w:iCs/>
          <w:sz w:val="24"/>
          <w:szCs w:val="24"/>
        </w:rPr>
      </w:pPr>
      <w:r w:rsidRPr="00AD3208">
        <w:rPr>
          <w:bCs/>
          <w:iCs/>
          <w:sz w:val="24"/>
          <w:szCs w:val="24"/>
        </w:rPr>
        <w:t xml:space="preserve">Persistindo a irregularidade, a contratante deverá adotar as medidas necessárias à rescisão contratual nos autos do processo administrativo correspondente, assegurada à contratada a ampla defesa. </w:t>
      </w:r>
    </w:p>
    <w:p w:rsidR="00AD3208" w:rsidRPr="00AD3208" w:rsidRDefault="00AD3208" w:rsidP="005B1D37">
      <w:pPr>
        <w:pStyle w:val="PargrafodaLista"/>
        <w:numPr>
          <w:ilvl w:val="1"/>
          <w:numId w:val="44"/>
        </w:numPr>
        <w:spacing w:before="120" w:after="120"/>
        <w:ind w:left="0" w:firstLine="0"/>
        <w:contextualSpacing w:val="0"/>
        <w:jc w:val="both"/>
        <w:rPr>
          <w:bCs/>
          <w:iCs/>
          <w:sz w:val="24"/>
          <w:szCs w:val="24"/>
        </w:rPr>
      </w:pPr>
      <w:r w:rsidRPr="00AD3208">
        <w:rPr>
          <w:bCs/>
          <w:iCs/>
          <w:sz w:val="24"/>
          <w:szCs w:val="24"/>
        </w:rPr>
        <w:t xml:space="preserve">Havendo a efetiva execução do objeto, os pagamentos serão realizados normalmente, até que se decida pela rescisão do contrato, caso a contratada não regularize sua situação junto ao SICAF.  </w:t>
      </w:r>
    </w:p>
    <w:p w:rsidR="00AD3208" w:rsidRPr="00AD3208" w:rsidRDefault="00AD3208" w:rsidP="005B1D37">
      <w:pPr>
        <w:numPr>
          <w:ilvl w:val="1"/>
          <w:numId w:val="44"/>
        </w:numPr>
        <w:spacing w:before="120" w:after="120"/>
        <w:ind w:left="0" w:firstLine="0"/>
        <w:jc w:val="both"/>
        <w:rPr>
          <w:bCs/>
          <w:iCs/>
          <w:sz w:val="24"/>
          <w:szCs w:val="24"/>
        </w:rPr>
      </w:pPr>
      <w:r w:rsidRPr="00AD3208">
        <w:rPr>
          <w:bCs/>
          <w:iCs/>
          <w:sz w:val="24"/>
          <w:szCs w:val="24"/>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AD3208" w:rsidRPr="00AD3208" w:rsidRDefault="00AD3208" w:rsidP="005B1D37">
      <w:pPr>
        <w:numPr>
          <w:ilvl w:val="1"/>
          <w:numId w:val="44"/>
        </w:numPr>
        <w:spacing w:before="120" w:after="120"/>
        <w:ind w:left="0" w:firstLine="0"/>
        <w:jc w:val="both"/>
        <w:rPr>
          <w:bCs/>
          <w:iCs/>
          <w:sz w:val="24"/>
          <w:szCs w:val="24"/>
        </w:rPr>
      </w:pPr>
      <w:r w:rsidRPr="00AD3208">
        <w:rPr>
          <w:bCs/>
          <w:iCs/>
          <w:sz w:val="24"/>
          <w:szCs w:val="24"/>
        </w:rPr>
        <w:t>Quando do pagamento, será efetuada a retenção tributária prevista na legislação aplicável.</w:t>
      </w:r>
    </w:p>
    <w:p w:rsidR="00AD3208" w:rsidRPr="00AD3208" w:rsidRDefault="00AD3208" w:rsidP="005B1D37">
      <w:pPr>
        <w:numPr>
          <w:ilvl w:val="2"/>
          <w:numId w:val="44"/>
        </w:numPr>
        <w:tabs>
          <w:tab w:val="left" w:pos="1440"/>
        </w:tabs>
        <w:autoSpaceDE w:val="0"/>
        <w:snapToGrid w:val="0"/>
        <w:spacing w:before="120" w:after="120"/>
        <w:ind w:left="0" w:firstLine="0"/>
        <w:jc w:val="both"/>
        <w:rPr>
          <w:bCs/>
          <w:iCs/>
          <w:sz w:val="24"/>
          <w:szCs w:val="24"/>
        </w:rPr>
      </w:pPr>
      <w:r w:rsidRPr="00AD3208">
        <w:rPr>
          <w:bCs/>
          <w:iCs/>
          <w:sz w:val="24"/>
          <w:szCs w:val="24"/>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AD3208" w:rsidRPr="00AD3208" w:rsidRDefault="00AD3208" w:rsidP="005B1D37">
      <w:pPr>
        <w:numPr>
          <w:ilvl w:val="1"/>
          <w:numId w:val="44"/>
        </w:numPr>
        <w:spacing w:before="120" w:after="120"/>
        <w:ind w:left="0" w:firstLine="0"/>
        <w:jc w:val="both"/>
        <w:rPr>
          <w:bCs/>
          <w:iCs/>
          <w:sz w:val="24"/>
          <w:szCs w:val="24"/>
        </w:rPr>
      </w:pPr>
      <w:r w:rsidRPr="00AD3208">
        <w:rPr>
          <w:bCs/>
          <w:iCs/>
          <w:sz w:val="24"/>
          <w:szCs w:val="24"/>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AD3208" w:rsidRPr="00AD3208" w:rsidRDefault="00AD3208" w:rsidP="00AD3208">
      <w:pPr>
        <w:tabs>
          <w:tab w:val="left" w:pos="1701"/>
        </w:tabs>
        <w:spacing w:before="120" w:after="120" w:line="276" w:lineRule="auto"/>
        <w:jc w:val="both"/>
        <w:rPr>
          <w:bCs/>
          <w:iCs/>
          <w:sz w:val="24"/>
          <w:szCs w:val="24"/>
        </w:rPr>
      </w:pPr>
      <w:r w:rsidRPr="00AD3208">
        <w:rPr>
          <w:bCs/>
          <w:iCs/>
          <w:sz w:val="24"/>
          <w:szCs w:val="24"/>
        </w:rPr>
        <w:t>EM = I x N x VP, sendo:</w:t>
      </w:r>
    </w:p>
    <w:p w:rsidR="00AD3208" w:rsidRPr="00AD3208" w:rsidRDefault="00AD3208" w:rsidP="00AD3208">
      <w:pPr>
        <w:tabs>
          <w:tab w:val="left" w:pos="1701"/>
        </w:tabs>
        <w:spacing w:before="120" w:after="120" w:line="276" w:lineRule="auto"/>
        <w:jc w:val="both"/>
        <w:rPr>
          <w:bCs/>
          <w:iCs/>
          <w:sz w:val="24"/>
          <w:szCs w:val="24"/>
        </w:rPr>
      </w:pPr>
      <w:r w:rsidRPr="00AD3208">
        <w:rPr>
          <w:bCs/>
          <w:iCs/>
          <w:sz w:val="24"/>
          <w:szCs w:val="24"/>
        </w:rPr>
        <w:t>EM = Encargos moratórios;</w:t>
      </w:r>
    </w:p>
    <w:p w:rsidR="00AD3208" w:rsidRPr="00AD3208" w:rsidRDefault="00AD3208" w:rsidP="00AD3208">
      <w:pPr>
        <w:tabs>
          <w:tab w:val="left" w:pos="1701"/>
        </w:tabs>
        <w:spacing w:before="120" w:after="120" w:line="276" w:lineRule="auto"/>
        <w:jc w:val="both"/>
        <w:rPr>
          <w:bCs/>
          <w:iCs/>
          <w:sz w:val="24"/>
          <w:szCs w:val="24"/>
        </w:rPr>
      </w:pPr>
      <w:r w:rsidRPr="00AD3208">
        <w:rPr>
          <w:bCs/>
          <w:iCs/>
          <w:sz w:val="24"/>
          <w:szCs w:val="24"/>
        </w:rPr>
        <w:t>N = Número de dias entre a data prevista para o pagamento e a do efetivo pagamento;</w:t>
      </w:r>
    </w:p>
    <w:p w:rsidR="00AD3208" w:rsidRPr="00AD3208" w:rsidRDefault="00AD3208" w:rsidP="00AD3208">
      <w:pPr>
        <w:tabs>
          <w:tab w:val="left" w:pos="1701"/>
        </w:tabs>
        <w:spacing w:before="120" w:after="120" w:line="276" w:lineRule="auto"/>
        <w:jc w:val="both"/>
        <w:rPr>
          <w:bCs/>
          <w:iCs/>
          <w:sz w:val="24"/>
          <w:szCs w:val="24"/>
        </w:rPr>
      </w:pPr>
      <w:r w:rsidRPr="00AD3208">
        <w:rPr>
          <w:bCs/>
          <w:iCs/>
          <w:sz w:val="24"/>
          <w:szCs w:val="24"/>
        </w:rPr>
        <w:t>VP = Valor da parcela a ser paga.</w:t>
      </w:r>
    </w:p>
    <w:p w:rsidR="00AD3208" w:rsidRPr="00AD3208" w:rsidRDefault="00AD3208" w:rsidP="00AD3208">
      <w:pPr>
        <w:tabs>
          <w:tab w:val="left" w:pos="1701"/>
        </w:tabs>
        <w:spacing w:before="120" w:after="120" w:line="276" w:lineRule="auto"/>
        <w:jc w:val="both"/>
        <w:rPr>
          <w:bCs/>
          <w:iCs/>
          <w:sz w:val="24"/>
          <w:szCs w:val="24"/>
        </w:rPr>
      </w:pPr>
      <w:r w:rsidRPr="00AD3208">
        <w:rPr>
          <w:bCs/>
          <w:iCs/>
          <w:sz w:val="24"/>
          <w:szCs w:val="24"/>
        </w:rPr>
        <w:t>I = Índice de compensação financeira = 0,00016438, assim apurado:</w:t>
      </w:r>
    </w:p>
    <w:tbl>
      <w:tblPr>
        <w:tblW w:w="8683" w:type="dxa"/>
        <w:tblInd w:w="459" w:type="dxa"/>
        <w:tblLayout w:type="fixed"/>
        <w:tblCellMar>
          <w:left w:w="70" w:type="dxa"/>
          <w:right w:w="70" w:type="dxa"/>
        </w:tblCellMar>
        <w:tblLook w:val="0000" w:firstRow="0" w:lastRow="0" w:firstColumn="0" w:lastColumn="0" w:noHBand="0" w:noVBand="0"/>
      </w:tblPr>
      <w:tblGrid>
        <w:gridCol w:w="1701"/>
        <w:gridCol w:w="2410"/>
        <w:gridCol w:w="4572"/>
      </w:tblGrid>
      <w:tr w:rsidR="00AD3208" w:rsidRPr="00AD3208" w:rsidTr="00E6071B">
        <w:tc>
          <w:tcPr>
            <w:tcW w:w="1701" w:type="dxa"/>
            <w:vAlign w:val="center"/>
          </w:tcPr>
          <w:p w:rsidR="00AD3208" w:rsidRPr="00AD3208" w:rsidRDefault="00AD3208" w:rsidP="00E6071B">
            <w:pPr>
              <w:tabs>
                <w:tab w:val="left" w:pos="1701"/>
              </w:tabs>
              <w:spacing w:before="120" w:line="340" w:lineRule="exact"/>
              <w:jc w:val="both"/>
              <w:rPr>
                <w:bCs/>
                <w:iCs/>
                <w:sz w:val="24"/>
                <w:szCs w:val="24"/>
              </w:rPr>
            </w:pPr>
            <w:r w:rsidRPr="00AD3208">
              <w:rPr>
                <w:bCs/>
                <w:iCs/>
                <w:sz w:val="24"/>
                <w:szCs w:val="24"/>
              </w:rPr>
              <w:t>I = (TX)</w:t>
            </w:r>
          </w:p>
          <w:p w:rsidR="00AD3208" w:rsidRPr="00AD3208" w:rsidRDefault="00AD3208" w:rsidP="00E6071B">
            <w:pPr>
              <w:tabs>
                <w:tab w:val="left" w:pos="1701"/>
              </w:tabs>
              <w:spacing w:before="120" w:line="340" w:lineRule="exact"/>
              <w:jc w:val="both"/>
              <w:rPr>
                <w:bCs/>
                <w:iCs/>
                <w:sz w:val="24"/>
                <w:szCs w:val="24"/>
              </w:rPr>
            </w:pPr>
            <w:r w:rsidRPr="00AD3208">
              <w:rPr>
                <w:bCs/>
                <w:iCs/>
                <w:sz w:val="24"/>
                <w:szCs w:val="24"/>
              </w:rPr>
              <w:t xml:space="preserve">     </w:t>
            </w:r>
          </w:p>
          <w:p w:rsidR="00AD3208" w:rsidRPr="00AD3208" w:rsidRDefault="00AD3208" w:rsidP="00E6071B">
            <w:pPr>
              <w:tabs>
                <w:tab w:val="left" w:pos="1701"/>
              </w:tabs>
              <w:spacing w:before="120" w:line="340" w:lineRule="exact"/>
              <w:jc w:val="both"/>
              <w:rPr>
                <w:bCs/>
                <w:iCs/>
                <w:sz w:val="24"/>
                <w:szCs w:val="24"/>
              </w:rPr>
            </w:pPr>
          </w:p>
        </w:tc>
        <w:tc>
          <w:tcPr>
            <w:tcW w:w="2410" w:type="dxa"/>
            <w:vAlign w:val="center"/>
          </w:tcPr>
          <w:p w:rsidR="00AD3208" w:rsidRPr="00AD3208" w:rsidRDefault="00AD3208" w:rsidP="00E6071B">
            <w:pPr>
              <w:tabs>
                <w:tab w:val="left" w:pos="1701"/>
              </w:tabs>
              <w:spacing w:before="120" w:line="340" w:lineRule="exact"/>
              <w:jc w:val="both"/>
              <w:rPr>
                <w:bCs/>
                <w:iCs/>
                <w:sz w:val="24"/>
                <w:szCs w:val="24"/>
              </w:rPr>
            </w:pPr>
            <w:r w:rsidRPr="00AD3208">
              <w:rPr>
                <w:bCs/>
                <w:iCs/>
                <w:sz w:val="24"/>
                <w:szCs w:val="24"/>
              </w:rPr>
              <w:t>I = (6/100)</w:t>
            </w:r>
          </w:p>
          <w:p w:rsidR="00AD3208" w:rsidRPr="00AD3208" w:rsidRDefault="00AD3208" w:rsidP="00E6071B">
            <w:pPr>
              <w:tabs>
                <w:tab w:val="left" w:pos="1701"/>
              </w:tabs>
              <w:spacing w:before="120" w:line="340" w:lineRule="exact"/>
              <w:jc w:val="both"/>
              <w:rPr>
                <w:bCs/>
                <w:iCs/>
                <w:sz w:val="24"/>
                <w:szCs w:val="24"/>
              </w:rPr>
            </w:pPr>
            <w:r w:rsidRPr="00AD3208">
              <w:rPr>
                <w:bCs/>
                <w:iCs/>
                <w:sz w:val="24"/>
                <w:szCs w:val="24"/>
              </w:rPr>
              <w:t xml:space="preserve">     365</w:t>
            </w:r>
          </w:p>
          <w:p w:rsidR="00AD3208" w:rsidRPr="00AD3208" w:rsidRDefault="00AD3208" w:rsidP="00E6071B">
            <w:pPr>
              <w:tabs>
                <w:tab w:val="left" w:pos="1701"/>
              </w:tabs>
              <w:spacing w:before="120" w:line="340" w:lineRule="exact"/>
              <w:jc w:val="both"/>
              <w:rPr>
                <w:bCs/>
                <w:iCs/>
                <w:sz w:val="24"/>
                <w:szCs w:val="24"/>
              </w:rPr>
            </w:pPr>
          </w:p>
        </w:tc>
        <w:tc>
          <w:tcPr>
            <w:tcW w:w="4572" w:type="dxa"/>
            <w:vAlign w:val="center"/>
          </w:tcPr>
          <w:p w:rsidR="00AD3208" w:rsidRPr="00AD3208" w:rsidRDefault="00AD3208" w:rsidP="00E6071B">
            <w:pPr>
              <w:tabs>
                <w:tab w:val="left" w:pos="1701"/>
              </w:tabs>
              <w:spacing w:before="120" w:line="340" w:lineRule="exact"/>
              <w:jc w:val="both"/>
              <w:rPr>
                <w:bCs/>
                <w:iCs/>
                <w:sz w:val="24"/>
                <w:szCs w:val="24"/>
              </w:rPr>
            </w:pPr>
            <w:r w:rsidRPr="00AD3208">
              <w:rPr>
                <w:bCs/>
                <w:iCs/>
                <w:sz w:val="24"/>
                <w:szCs w:val="24"/>
              </w:rPr>
              <w:t>I = 0,00016438</w:t>
            </w:r>
          </w:p>
          <w:p w:rsidR="00AD3208" w:rsidRPr="00AD3208" w:rsidRDefault="00AD3208" w:rsidP="00E6071B">
            <w:pPr>
              <w:tabs>
                <w:tab w:val="left" w:pos="1701"/>
              </w:tabs>
              <w:spacing w:before="120" w:line="340" w:lineRule="exact"/>
              <w:jc w:val="both"/>
              <w:rPr>
                <w:bCs/>
                <w:iCs/>
                <w:sz w:val="24"/>
                <w:szCs w:val="24"/>
              </w:rPr>
            </w:pPr>
            <w:r w:rsidRPr="00AD3208">
              <w:rPr>
                <w:bCs/>
                <w:iCs/>
                <w:sz w:val="24"/>
                <w:szCs w:val="24"/>
              </w:rPr>
              <w:t>TX = Percentual da taxa anual = 6%.</w:t>
            </w:r>
          </w:p>
          <w:p w:rsidR="00AD3208" w:rsidRPr="00AD3208" w:rsidRDefault="00AD3208" w:rsidP="00E6071B">
            <w:pPr>
              <w:tabs>
                <w:tab w:val="left" w:pos="1701"/>
              </w:tabs>
              <w:spacing w:before="120" w:line="340" w:lineRule="exact"/>
              <w:jc w:val="both"/>
              <w:rPr>
                <w:bCs/>
                <w:iCs/>
                <w:sz w:val="24"/>
                <w:szCs w:val="24"/>
              </w:rPr>
            </w:pPr>
          </w:p>
        </w:tc>
      </w:tr>
    </w:tbl>
    <w:p w:rsidR="0096060A" w:rsidRDefault="00561C75" w:rsidP="00337536">
      <w:pPr>
        <w:pStyle w:val="Ttulo2"/>
        <w:spacing w:before="0" w:after="0"/>
      </w:pPr>
      <w:r w:rsidRPr="00342EB9">
        <w:t>1</w:t>
      </w:r>
      <w:r w:rsidR="00050B70">
        <w:t>6</w:t>
      </w:r>
      <w:r w:rsidR="008D3506" w:rsidRPr="00342EB9">
        <w:t>–</w:t>
      </w:r>
      <w:r w:rsidR="0096060A" w:rsidRPr="00342EB9">
        <w:t>DA GARANTIA CONTRATUAL</w:t>
      </w:r>
    </w:p>
    <w:p w:rsidR="008D3506" w:rsidRDefault="0096060A" w:rsidP="00050B70">
      <w:pPr>
        <w:pStyle w:val="PargrafodaLista"/>
        <w:numPr>
          <w:ilvl w:val="0"/>
          <w:numId w:val="25"/>
        </w:numPr>
        <w:ind w:left="0" w:firstLine="0"/>
        <w:jc w:val="both"/>
        <w:rPr>
          <w:bCs/>
          <w:iCs/>
          <w:sz w:val="24"/>
          <w:szCs w:val="24"/>
        </w:rPr>
      </w:pPr>
      <w:r w:rsidRPr="008D3506">
        <w:rPr>
          <w:bCs/>
          <w:iCs/>
          <w:sz w:val="24"/>
          <w:szCs w:val="24"/>
        </w:rPr>
        <w:t xml:space="preserve">Para execução das obrigações assumidas, o DPF exigirá da </w:t>
      </w:r>
      <w:r w:rsidR="00FF28E4" w:rsidRPr="008D3506">
        <w:rPr>
          <w:bCs/>
          <w:iCs/>
          <w:sz w:val="24"/>
          <w:szCs w:val="24"/>
        </w:rPr>
        <w:t>Empresa</w:t>
      </w:r>
      <w:r w:rsidRPr="008D3506">
        <w:rPr>
          <w:bCs/>
          <w:iCs/>
          <w:sz w:val="24"/>
          <w:szCs w:val="24"/>
        </w:rPr>
        <w:t xml:space="preserve"> até </w:t>
      </w:r>
      <w:r w:rsidR="008D3506" w:rsidRPr="008D3506">
        <w:rPr>
          <w:bCs/>
          <w:iCs/>
          <w:sz w:val="24"/>
          <w:szCs w:val="24"/>
        </w:rPr>
        <w:t>0</w:t>
      </w:r>
      <w:r w:rsidRPr="008D3506">
        <w:rPr>
          <w:bCs/>
          <w:iCs/>
          <w:sz w:val="24"/>
          <w:szCs w:val="24"/>
        </w:rPr>
        <w:t>3 (três) dias após a assinatura do Con</w:t>
      </w:r>
      <w:r w:rsidR="00D85F6B" w:rsidRPr="008D3506">
        <w:rPr>
          <w:bCs/>
          <w:iCs/>
          <w:sz w:val="24"/>
          <w:szCs w:val="24"/>
        </w:rPr>
        <w:t>trato, prestação de garantia co</w:t>
      </w:r>
      <w:r w:rsidRPr="008D3506">
        <w:rPr>
          <w:bCs/>
          <w:iCs/>
          <w:sz w:val="24"/>
          <w:szCs w:val="24"/>
        </w:rPr>
        <w:t xml:space="preserve">rrespondente a 3% (três por cento) do seu valor total, em uma das modalidades previstas no art. 56 da Lei nº 8.666/93, que será liberada ou restituída somente após o término da vigência contratual </w:t>
      </w:r>
      <w:r w:rsidR="00B953D9">
        <w:rPr>
          <w:bCs/>
          <w:iCs/>
          <w:sz w:val="24"/>
          <w:szCs w:val="24"/>
        </w:rPr>
        <w:t>e desde que não haja pendências.</w:t>
      </w:r>
    </w:p>
    <w:p w:rsidR="008D3506" w:rsidRDefault="0096060A" w:rsidP="00050B70">
      <w:pPr>
        <w:pStyle w:val="PargrafodaLista"/>
        <w:numPr>
          <w:ilvl w:val="0"/>
          <w:numId w:val="25"/>
        </w:numPr>
        <w:ind w:left="0" w:firstLine="0"/>
        <w:jc w:val="both"/>
        <w:rPr>
          <w:bCs/>
          <w:iCs/>
          <w:sz w:val="24"/>
          <w:szCs w:val="24"/>
        </w:rPr>
      </w:pPr>
      <w:r w:rsidRPr="008D3506">
        <w:rPr>
          <w:bCs/>
          <w:iCs/>
          <w:sz w:val="24"/>
          <w:szCs w:val="24"/>
        </w:rPr>
        <w:t>O valor da garantia poderá ser utilizado para corrigir as imperfeições verificadas na execução dos serviços, bem como nos casos decorrent</w:t>
      </w:r>
      <w:r w:rsidR="00B953D9">
        <w:rPr>
          <w:bCs/>
          <w:iCs/>
          <w:sz w:val="24"/>
          <w:szCs w:val="24"/>
        </w:rPr>
        <w:t>es de inadimplemento contratual.</w:t>
      </w:r>
    </w:p>
    <w:p w:rsidR="00633242" w:rsidRPr="008D3506" w:rsidRDefault="0096060A" w:rsidP="00050B70">
      <w:pPr>
        <w:pStyle w:val="PargrafodaLista"/>
        <w:numPr>
          <w:ilvl w:val="0"/>
          <w:numId w:val="25"/>
        </w:numPr>
        <w:ind w:left="0" w:firstLine="0"/>
        <w:jc w:val="both"/>
        <w:rPr>
          <w:bCs/>
          <w:iCs/>
          <w:sz w:val="24"/>
          <w:szCs w:val="24"/>
        </w:rPr>
      </w:pPr>
      <w:r w:rsidRPr="008D3506">
        <w:rPr>
          <w:bCs/>
          <w:iCs/>
          <w:sz w:val="24"/>
          <w:szCs w:val="24"/>
        </w:rPr>
        <w:t xml:space="preserve">O valor da garantia se reverterá em favor do DPF, integralmente ou pelo saldo que apresentar, no caso de rescisão contratual por culpa exclusiva da </w:t>
      </w:r>
      <w:r w:rsidR="00FF28E4" w:rsidRPr="008D3506">
        <w:rPr>
          <w:bCs/>
          <w:iCs/>
          <w:sz w:val="24"/>
          <w:szCs w:val="24"/>
        </w:rPr>
        <w:t>empresa</w:t>
      </w:r>
      <w:r w:rsidRPr="008D3506">
        <w:rPr>
          <w:bCs/>
          <w:iCs/>
          <w:sz w:val="24"/>
          <w:szCs w:val="24"/>
        </w:rPr>
        <w:t xml:space="preserve">, sem prejuízo das perdas e danos por ventura verificados. </w:t>
      </w:r>
    </w:p>
    <w:p w:rsidR="006D141A" w:rsidRPr="00342EB9" w:rsidRDefault="006D141A" w:rsidP="00337536">
      <w:pPr>
        <w:jc w:val="both"/>
        <w:rPr>
          <w:bCs/>
          <w:iCs/>
          <w:sz w:val="24"/>
          <w:szCs w:val="24"/>
        </w:rPr>
      </w:pPr>
    </w:p>
    <w:p w:rsidR="0096060A" w:rsidRDefault="00561C75" w:rsidP="00337536">
      <w:pPr>
        <w:pStyle w:val="Ttulo2"/>
        <w:spacing w:before="0" w:after="0"/>
      </w:pPr>
      <w:r w:rsidRPr="00342EB9">
        <w:t>1</w:t>
      </w:r>
      <w:r w:rsidR="00050B70">
        <w:t>7</w:t>
      </w:r>
      <w:r w:rsidR="008D3506" w:rsidRPr="00342EB9">
        <w:t>–</w:t>
      </w:r>
      <w:r w:rsidR="0096060A" w:rsidRPr="00342EB9">
        <w:t>DAS SANÇÕES</w:t>
      </w:r>
      <w:r w:rsidR="00D85F6B" w:rsidRPr="00342EB9">
        <w:t xml:space="preserve"> ADMINISTRATIVAS</w:t>
      </w:r>
    </w:p>
    <w:p w:rsidR="008D3506" w:rsidRDefault="0096060A" w:rsidP="00050B70">
      <w:pPr>
        <w:pStyle w:val="PargrafodaLista"/>
        <w:numPr>
          <w:ilvl w:val="0"/>
          <w:numId w:val="26"/>
        </w:numPr>
        <w:ind w:left="0" w:firstLine="0"/>
        <w:jc w:val="both"/>
        <w:rPr>
          <w:bCs/>
          <w:iCs/>
          <w:sz w:val="24"/>
          <w:szCs w:val="24"/>
        </w:rPr>
      </w:pPr>
      <w:r w:rsidRPr="008D3506">
        <w:rPr>
          <w:bCs/>
          <w:iCs/>
          <w:sz w:val="24"/>
          <w:szCs w:val="24"/>
        </w:rPr>
        <w:t xml:space="preserve">Comete infração administrativa, nos </w:t>
      </w:r>
      <w:r w:rsidR="00185607" w:rsidRPr="008D3506">
        <w:rPr>
          <w:bCs/>
          <w:iCs/>
          <w:sz w:val="24"/>
          <w:szCs w:val="24"/>
        </w:rPr>
        <w:t>termos da Lei nº 8.666, de 1993 e</w:t>
      </w:r>
      <w:r w:rsidRPr="008D3506">
        <w:rPr>
          <w:bCs/>
          <w:iCs/>
          <w:sz w:val="24"/>
          <w:szCs w:val="24"/>
        </w:rPr>
        <w:t xml:space="preserve"> da Lei nº 10.520, de 2002, </w:t>
      </w:r>
      <w:r w:rsidR="00185607" w:rsidRPr="008D3506">
        <w:rPr>
          <w:bCs/>
          <w:iCs/>
          <w:sz w:val="24"/>
          <w:szCs w:val="24"/>
        </w:rPr>
        <w:t>a Contratada que</w:t>
      </w:r>
      <w:r w:rsidRPr="008D3506">
        <w:rPr>
          <w:bCs/>
          <w:iCs/>
          <w:sz w:val="24"/>
          <w:szCs w:val="24"/>
        </w:rPr>
        <w:t>:</w:t>
      </w:r>
    </w:p>
    <w:p w:rsidR="008D3506" w:rsidRDefault="008D3506" w:rsidP="00050B70">
      <w:pPr>
        <w:pStyle w:val="PargrafodaLista"/>
        <w:numPr>
          <w:ilvl w:val="0"/>
          <w:numId w:val="27"/>
        </w:numPr>
        <w:ind w:left="709" w:firstLine="0"/>
        <w:jc w:val="both"/>
        <w:rPr>
          <w:bCs/>
          <w:iCs/>
          <w:sz w:val="24"/>
          <w:szCs w:val="24"/>
        </w:rPr>
      </w:pPr>
      <w:r w:rsidRPr="00342EB9">
        <w:rPr>
          <w:bCs/>
          <w:iCs/>
          <w:sz w:val="24"/>
          <w:szCs w:val="24"/>
        </w:rPr>
        <w:t>Inexecutar total ou parcialmente qualquer das obrigações assumidas em decorrência da Contratação;</w:t>
      </w:r>
    </w:p>
    <w:p w:rsidR="008D3506" w:rsidRDefault="008D3506" w:rsidP="00050B70">
      <w:pPr>
        <w:pStyle w:val="PargrafodaLista"/>
        <w:numPr>
          <w:ilvl w:val="0"/>
          <w:numId w:val="27"/>
        </w:numPr>
        <w:ind w:left="709" w:firstLine="0"/>
        <w:jc w:val="both"/>
        <w:rPr>
          <w:bCs/>
          <w:iCs/>
          <w:sz w:val="24"/>
          <w:szCs w:val="24"/>
        </w:rPr>
      </w:pPr>
      <w:r w:rsidRPr="008D3506">
        <w:rPr>
          <w:bCs/>
          <w:iCs/>
          <w:sz w:val="24"/>
          <w:szCs w:val="24"/>
        </w:rPr>
        <w:t>E</w:t>
      </w:r>
      <w:r w:rsidRPr="008D3506">
        <w:rPr>
          <w:sz w:val="24"/>
          <w:szCs w:val="24"/>
        </w:rPr>
        <w:t>nsejar o retardamento da execução do objeto;</w:t>
      </w:r>
    </w:p>
    <w:p w:rsidR="008D3506" w:rsidRDefault="008D3506" w:rsidP="00050B70">
      <w:pPr>
        <w:pStyle w:val="PargrafodaLista"/>
        <w:numPr>
          <w:ilvl w:val="0"/>
          <w:numId w:val="27"/>
        </w:numPr>
        <w:ind w:left="709" w:firstLine="0"/>
        <w:jc w:val="both"/>
        <w:rPr>
          <w:bCs/>
          <w:iCs/>
          <w:sz w:val="24"/>
          <w:szCs w:val="24"/>
        </w:rPr>
      </w:pPr>
      <w:r w:rsidRPr="008D3506">
        <w:rPr>
          <w:sz w:val="24"/>
          <w:szCs w:val="24"/>
        </w:rPr>
        <w:t>Fraudar na execução do contrato;</w:t>
      </w:r>
    </w:p>
    <w:p w:rsidR="008D3506" w:rsidRDefault="008D3506" w:rsidP="00050B70">
      <w:pPr>
        <w:pStyle w:val="PargrafodaLista"/>
        <w:numPr>
          <w:ilvl w:val="0"/>
          <w:numId w:val="27"/>
        </w:numPr>
        <w:ind w:left="709" w:firstLine="0"/>
        <w:jc w:val="both"/>
        <w:rPr>
          <w:bCs/>
          <w:iCs/>
          <w:sz w:val="24"/>
          <w:szCs w:val="24"/>
        </w:rPr>
      </w:pPr>
      <w:r w:rsidRPr="008D3506">
        <w:rPr>
          <w:sz w:val="24"/>
          <w:szCs w:val="24"/>
        </w:rPr>
        <w:t>Comportar-se de modo inidôneo;</w:t>
      </w:r>
    </w:p>
    <w:p w:rsidR="008D3506" w:rsidRDefault="008D3506" w:rsidP="00050B70">
      <w:pPr>
        <w:pStyle w:val="PargrafodaLista"/>
        <w:numPr>
          <w:ilvl w:val="0"/>
          <w:numId w:val="27"/>
        </w:numPr>
        <w:ind w:left="709" w:firstLine="0"/>
        <w:jc w:val="both"/>
        <w:rPr>
          <w:bCs/>
          <w:iCs/>
          <w:sz w:val="24"/>
          <w:szCs w:val="24"/>
        </w:rPr>
      </w:pPr>
      <w:r w:rsidRPr="008D3506">
        <w:rPr>
          <w:sz w:val="24"/>
          <w:szCs w:val="24"/>
        </w:rPr>
        <w:t>Cometer fraude fiscal;</w:t>
      </w:r>
    </w:p>
    <w:p w:rsidR="00B81396" w:rsidRDefault="008D3506" w:rsidP="00B81396">
      <w:pPr>
        <w:pStyle w:val="PargrafodaLista"/>
        <w:numPr>
          <w:ilvl w:val="0"/>
          <w:numId w:val="27"/>
        </w:numPr>
        <w:ind w:left="709" w:firstLine="0"/>
        <w:jc w:val="both"/>
        <w:rPr>
          <w:bCs/>
          <w:iCs/>
          <w:sz w:val="24"/>
          <w:szCs w:val="24"/>
        </w:rPr>
      </w:pPr>
      <w:r w:rsidRPr="008D3506">
        <w:rPr>
          <w:sz w:val="24"/>
          <w:szCs w:val="24"/>
        </w:rPr>
        <w:t>Não mantiver a proposta</w:t>
      </w:r>
      <w:r w:rsidRPr="00342EB9">
        <w:t>.</w:t>
      </w:r>
    </w:p>
    <w:p w:rsidR="008D3506" w:rsidRPr="00B81396" w:rsidRDefault="0096060A" w:rsidP="00B81396">
      <w:pPr>
        <w:pStyle w:val="PargrafodaLista"/>
        <w:numPr>
          <w:ilvl w:val="0"/>
          <w:numId w:val="27"/>
        </w:numPr>
        <w:ind w:left="709" w:firstLine="0"/>
        <w:jc w:val="both"/>
        <w:rPr>
          <w:bCs/>
          <w:iCs/>
          <w:sz w:val="24"/>
          <w:szCs w:val="24"/>
        </w:rPr>
      </w:pPr>
      <w:r w:rsidRPr="00B81396">
        <w:rPr>
          <w:bCs/>
          <w:iCs/>
          <w:sz w:val="24"/>
          <w:szCs w:val="24"/>
        </w:rPr>
        <w:t xml:space="preserve">Descumprir qualquer dos deveres elencados no </w:t>
      </w:r>
      <w:r w:rsidR="00185607" w:rsidRPr="00B81396">
        <w:rPr>
          <w:bCs/>
          <w:iCs/>
          <w:sz w:val="24"/>
          <w:szCs w:val="24"/>
        </w:rPr>
        <w:t>Termo de Referência, no Contrato e n</w:t>
      </w:r>
      <w:r w:rsidRPr="00B81396">
        <w:rPr>
          <w:bCs/>
          <w:iCs/>
          <w:sz w:val="24"/>
          <w:szCs w:val="24"/>
        </w:rPr>
        <w:t>a Proposta Comercial.</w:t>
      </w:r>
    </w:p>
    <w:p w:rsidR="000F4E8D" w:rsidRDefault="0096060A" w:rsidP="00050B70">
      <w:pPr>
        <w:pStyle w:val="PargrafodaLista"/>
        <w:numPr>
          <w:ilvl w:val="0"/>
          <w:numId w:val="26"/>
        </w:numPr>
        <w:ind w:left="0" w:firstLine="0"/>
        <w:jc w:val="both"/>
        <w:rPr>
          <w:bCs/>
          <w:iCs/>
          <w:sz w:val="24"/>
          <w:szCs w:val="24"/>
        </w:rPr>
      </w:pPr>
      <w:r w:rsidRPr="008D3506">
        <w:rPr>
          <w:bCs/>
          <w:iCs/>
          <w:sz w:val="24"/>
          <w:szCs w:val="24"/>
        </w:rPr>
        <w:t xml:space="preserve">A </w:t>
      </w:r>
      <w:r w:rsidR="00760056" w:rsidRPr="008D3506">
        <w:rPr>
          <w:bCs/>
          <w:iCs/>
          <w:sz w:val="24"/>
          <w:szCs w:val="24"/>
        </w:rPr>
        <w:t>Contratada</w:t>
      </w:r>
      <w:r w:rsidRPr="008D3506">
        <w:rPr>
          <w:bCs/>
          <w:iCs/>
          <w:sz w:val="24"/>
          <w:szCs w:val="24"/>
        </w:rPr>
        <w:t xml:space="preserve"> que cometer qualquer das infrações discriminadas no subitem acima ficará sujeita, sem prejuízo da responsabilidade civil e criminal, às seguintes sanções:</w:t>
      </w:r>
    </w:p>
    <w:p w:rsidR="000F4E8D" w:rsidRPr="000F4E8D" w:rsidRDefault="0096060A" w:rsidP="00050B70">
      <w:pPr>
        <w:pStyle w:val="PargrafodaLista"/>
        <w:numPr>
          <w:ilvl w:val="0"/>
          <w:numId w:val="28"/>
        </w:numPr>
        <w:ind w:left="709" w:firstLine="0"/>
        <w:jc w:val="both"/>
        <w:rPr>
          <w:bCs/>
          <w:iCs/>
          <w:sz w:val="24"/>
          <w:szCs w:val="24"/>
        </w:rPr>
      </w:pPr>
      <w:r w:rsidRPr="000F4E8D">
        <w:rPr>
          <w:bCs/>
          <w:iCs/>
          <w:sz w:val="24"/>
          <w:szCs w:val="24"/>
        </w:rPr>
        <w:t xml:space="preserve">Advertência por faltas leves, assim entendidas como aquelas que não acarretarem prejuízos significativos </w:t>
      </w:r>
      <w:r w:rsidR="00760056" w:rsidRPr="000F4E8D">
        <w:rPr>
          <w:bCs/>
          <w:iCs/>
          <w:sz w:val="24"/>
          <w:szCs w:val="24"/>
        </w:rPr>
        <w:t>para a Contratante</w:t>
      </w:r>
      <w:r w:rsidRPr="000F4E8D">
        <w:rPr>
          <w:bCs/>
          <w:iCs/>
          <w:sz w:val="24"/>
          <w:szCs w:val="24"/>
        </w:rPr>
        <w:t>;</w:t>
      </w:r>
    </w:p>
    <w:p w:rsidR="000F4E8D" w:rsidRPr="000F4E8D" w:rsidRDefault="000F4E8D" w:rsidP="00050B70">
      <w:pPr>
        <w:pStyle w:val="PargrafodaLista"/>
        <w:numPr>
          <w:ilvl w:val="0"/>
          <w:numId w:val="28"/>
        </w:numPr>
        <w:ind w:left="709" w:firstLine="0"/>
        <w:jc w:val="both"/>
        <w:rPr>
          <w:bCs/>
          <w:iCs/>
          <w:sz w:val="24"/>
          <w:szCs w:val="24"/>
        </w:rPr>
      </w:pPr>
      <w:r w:rsidRPr="000F4E8D">
        <w:rPr>
          <w:bCs/>
          <w:iCs/>
          <w:sz w:val="24"/>
          <w:szCs w:val="24"/>
        </w:rPr>
        <w:t>Multa Moratória de até 0,2 % (zero vírgula dois décimos por cento) por dia de atraso injustificado sobre o valor da contratação autorizada, até o limite de 30 (trinta) dias; ou até 0,4% (zero vírgula quatro décimos por cento) por dia de atraso no descumprimento das obrigações assumidas, sobre o valor do inadimplemento, após o 30° (trigésimo) dia, limitada ao percentual de 10% (dez por cento), sem prejuízo das demais penalidades;</w:t>
      </w:r>
    </w:p>
    <w:p w:rsidR="000F4E8D" w:rsidRPr="000F4E8D" w:rsidRDefault="000F4E8D" w:rsidP="00050B70">
      <w:pPr>
        <w:pStyle w:val="PargrafodaLista"/>
        <w:numPr>
          <w:ilvl w:val="0"/>
          <w:numId w:val="29"/>
        </w:numPr>
        <w:tabs>
          <w:tab w:val="left" w:pos="2268"/>
        </w:tabs>
        <w:ind w:left="1418" w:firstLine="0"/>
        <w:jc w:val="both"/>
        <w:rPr>
          <w:bCs/>
          <w:iCs/>
          <w:sz w:val="24"/>
          <w:szCs w:val="24"/>
        </w:rPr>
      </w:pPr>
      <w:r w:rsidRPr="000F4E8D">
        <w:rPr>
          <w:bCs/>
          <w:iCs/>
          <w:sz w:val="24"/>
          <w:szCs w:val="24"/>
        </w:rPr>
        <w:t xml:space="preserve">Em se tratando de inobservância do prazo fixado para apresentação da garantia, ainda que seja para reforço, aplicar-se-á multa de 0,07% (sete centésimos por cento) do valor do contrato por dia de atraso, observado o máximo de 2% (dois por cento), de modo que o atraso superior a 25 (vinte e cinco) dias autorizará a Administração contratante a </w:t>
      </w:r>
      <w:r w:rsidR="0093333B">
        <w:rPr>
          <w:bCs/>
          <w:iCs/>
          <w:sz w:val="24"/>
          <w:szCs w:val="24"/>
        </w:rPr>
        <w:t>promover a rescisão do contrato.</w:t>
      </w:r>
    </w:p>
    <w:p w:rsidR="000F4E8D" w:rsidRPr="000F4E8D" w:rsidRDefault="000F4E8D" w:rsidP="00050B70">
      <w:pPr>
        <w:pStyle w:val="PargrafodaLista"/>
        <w:numPr>
          <w:ilvl w:val="0"/>
          <w:numId w:val="29"/>
        </w:numPr>
        <w:tabs>
          <w:tab w:val="left" w:pos="2268"/>
        </w:tabs>
        <w:ind w:left="1418" w:firstLine="0"/>
        <w:jc w:val="both"/>
        <w:rPr>
          <w:bCs/>
          <w:iCs/>
          <w:sz w:val="24"/>
          <w:szCs w:val="24"/>
        </w:rPr>
      </w:pPr>
      <w:r w:rsidRPr="000F4E8D">
        <w:rPr>
          <w:bCs/>
          <w:iCs/>
          <w:sz w:val="24"/>
          <w:szCs w:val="24"/>
        </w:rPr>
        <w:t>As penalidades de multa decorrentes de fatos diversos serão consideradas independentes entre si.</w:t>
      </w:r>
    </w:p>
    <w:p w:rsidR="000F4E8D" w:rsidRPr="001B7C2B" w:rsidRDefault="00096807" w:rsidP="00050B70">
      <w:pPr>
        <w:pStyle w:val="PargrafodaLista"/>
        <w:numPr>
          <w:ilvl w:val="0"/>
          <w:numId w:val="28"/>
        </w:numPr>
        <w:ind w:left="709" w:firstLine="0"/>
        <w:jc w:val="both"/>
        <w:rPr>
          <w:bCs/>
          <w:iCs/>
          <w:sz w:val="24"/>
          <w:szCs w:val="24"/>
        </w:rPr>
      </w:pPr>
      <w:r w:rsidRPr="001B7C2B">
        <w:rPr>
          <w:bCs/>
          <w:iCs/>
          <w:sz w:val="24"/>
          <w:szCs w:val="24"/>
        </w:rPr>
        <w:t xml:space="preserve">Multa </w:t>
      </w:r>
      <w:r w:rsidR="0096060A" w:rsidRPr="001B7C2B">
        <w:rPr>
          <w:bCs/>
          <w:iCs/>
          <w:sz w:val="24"/>
          <w:szCs w:val="24"/>
        </w:rPr>
        <w:t>Compensatória de até 10% (dez por cento) sobre o valor total do Contrato, no caso de inexecuç</w:t>
      </w:r>
      <w:r w:rsidR="005B4FE4" w:rsidRPr="001B7C2B">
        <w:rPr>
          <w:bCs/>
          <w:iCs/>
          <w:sz w:val="24"/>
          <w:szCs w:val="24"/>
        </w:rPr>
        <w:t>ão total do objeto.</w:t>
      </w:r>
    </w:p>
    <w:p w:rsidR="000F4E8D" w:rsidRPr="000F4E8D" w:rsidRDefault="000F4E8D" w:rsidP="00050B70">
      <w:pPr>
        <w:pStyle w:val="PargrafodaLista"/>
        <w:numPr>
          <w:ilvl w:val="0"/>
          <w:numId w:val="30"/>
        </w:numPr>
        <w:tabs>
          <w:tab w:val="left" w:pos="2268"/>
        </w:tabs>
        <w:ind w:left="1418" w:firstLine="0"/>
        <w:jc w:val="both"/>
        <w:rPr>
          <w:bCs/>
          <w:iCs/>
          <w:sz w:val="24"/>
          <w:szCs w:val="24"/>
        </w:rPr>
      </w:pPr>
      <w:r w:rsidRPr="000F4E8D">
        <w:rPr>
          <w:bCs/>
          <w:iCs/>
          <w:sz w:val="24"/>
          <w:szCs w:val="24"/>
        </w:rPr>
        <w:t>Em caso de inexecução parcial, a multa compensatória, no mesmo percentual do subitem acima, será aplicada de forma propo</w:t>
      </w:r>
      <w:r w:rsidR="0093333B">
        <w:rPr>
          <w:bCs/>
          <w:iCs/>
          <w:sz w:val="24"/>
          <w:szCs w:val="24"/>
        </w:rPr>
        <w:t>rcional à obrigação inadimplida.</w:t>
      </w:r>
    </w:p>
    <w:p w:rsidR="000F4E8D" w:rsidRPr="000F4E8D" w:rsidRDefault="0096060A" w:rsidP="00050B70">
      <w:pPr>
        <w:pStyle w:val="PargrafodaLista"/>
        <w:numPr>
          <w:ilvl w:val="0"/>
          <w:numId w:val="28"/>
        </w:numPr>
        <w:ind w:left="709" w:firstLine="0"/>
        <w:jc w:val="both"/>
        <w:rPr>
          <w:bCs/>
          <w:iCs/>
          <w:sz w:val="24"/>
          <w:szCs w:val="24"/>
        </w:rPr>
      </w:pPr>
      <w:r w:rsidRPr="000F4E8D">
        <w:rPr>
          <w:bCs/>
          <w:iCs/>
          <w:sz w:val="24"/>
          <w:szCs w:val="24"/>
        </w:rPr>
        <w:t xml:space="preserve">Suspensão de licitar e impedimento de contratar com o </w:t>
      </w:r>
      <w:r w:rsidR="001B7C2B">
        <w:rPr>
          <w:bCs/>
          <w:iCs/>
          <w:sz w:val="24"/>
          <w:szCs w:val="24"/>
        </w:rPr>
        <w:t>órgão</w:t>
      </w:r>
      <w:r w:rsidRPr="000F4E8D">
        <w:rPr>
          <w:bCs/>
          <w:iCs/>
          <w:sz w:val="24"/>
          <w:szCs w:val="24"/>
        </w:rPr>
        <w:t xml:space="preserve">, </w:t>
      </w:r>
      <w:r w:rsidR="001B7C2B" w:rsidRPr="001B7C2B">
        <w:rPr>
          <w:bCs/>
          <w:iCs/>
          <w:sz w:val="24"/>
          <w:szCs w:val="24"/>
        </w:rPr>
        <w:t xml:space="preserve">entidade ou unidade administrativa pela qual a Administração Pública opera e atua concretamente, pelo prazo de até </w:t>
      </w:r>
      <w:r w:rsidR="00DA3003">
        <w:rPr>
          <w:bCs/>
          <w:iCs/>
          <w:sz w:val="24"/>
          <w:szCs w:val="24"/>
        </w:rPr>
        <w:t>02 (</w:t>
      </w:r>
      <w:r w:rsidR="001B7C2B" w:rsidRPr="001B7C2B">
        <w:rPr>
          <w:bCs/>
          <w:iCs/>
          <w:sz w:val="24"/>
          <w:szCs w:val="24"/>
        </w:rPr>
        <w:t>dois</w:t>
      </w:r>
      <w:r w:rsidR="00DA3003">
        <w:rPr>
          <w:bCs/>
          <w:iCs/>
          <w:sz w:val="24"/>
          <w:szCs w:val="24"/>
        </w:rPr>
        <w:t>)</w:t>
      </w:r>
      <w:r w:rsidR="001B7C2B" w:rsidRPr="001B7C2B">
        <w:rPr>
          <w:bCs/>
          <w:iCs/>
          <w:sz w:val="24"/>
          <w:szCs w:val="24"/>
        </w:rPr>
        <w:t xml:space="preserve"> anos</w:t>
      </w:r>
      <w:r w:rsidR="0093333B">
        <w:rPr>
          <w:bCs/>
          <w:iCs/>
          <w:sz w:val="24"/>
          <w:szCs w:val="24"/>
        </w:rPr>
        <w:t>.</w:t>
      </w:r>
    </w:p>
    <w:p w:rsidR="000F4E8D" w:rsidRPr="000F4E8D" w:rsidRDefault="0096060A" w:rsidP="00050B70">
      <w:pPr>
        <w:pStyle w:val="PargrafodaLista"/>
        <w:numPr>
          <w:ilvl w:val="0"/>
          <w:numId w:val="28"/>
        </w:numPr>
        <w:ind w:left="709" w:firstLine="0"/>
        <w:jc w:val="both"/>
        <w:rPr>
          <w:bCs/>
          <w:iCs/>
          <w:sz w:val="24"/>
          <w:szCs w:val="24"/>
        </w:rPr>
      </w:pPr>
      <w:r w:rsidRPr="000F4E8D">
        <w:rPr>
          <w:bCs/>
          <w:iCs/>
          <w:sz w:val="24"/>
          <w:szCs w:val="24"/>
        </w:rPr>
        <w:t>Impedimento de li</w:t>
      </w:r>
      <w:r w:rsidR="00DC5F2C" w:rsidRPr="000F4E8D">
        <w:rPr>
          <w:bCs/>
          <w:iCs/>
          <w:sz w:val="24"/>
          <w:szCs w:val="24"/>
        </w:rPr>
        <w:t xml:space="preserve">citar e contratar com a União com o consequente </w:t>
      </w:r>
      <w:r w:rsidRPr="000F4E8D">
        <w:rPr>
          <w:bCs/>
          <w:iCs/>
          <w:sz w:val="24"/>
          <w:szCs w:val="24"/>
        </w:rPr>
        <w:t xml:space="preserve">descredenciamento no SICAF pelo prazo de até 5 </w:t>
      </w:r>
      <w:r w:rsidR="0093333B">
        <w:rPr>
          <w:bCs/>
          <w:iCs/>
          <w:sz w:val="24"/>
          <w:szCs w:val="24"/>
        </w:rPr>
        <w:t>(cinco) anos.</w:t>
      </w:r>
    </w:p>
    <w:p w:rsidR="0096060A" w:rsidRPr="000F4E8D" w:rsidRDefault="0096060A" w:rsidP="00050B70">
      <w:pPr>
        <w:pStyle w:val="PargrafodaLista"/>
        <w:numPr>
          <w:ilvl w:val="0"/>
          <w:numId w:val="28"/>
        </w:numPr>
        <w:ind w:left="709" w:firstLine="0"/>
        <w:jc w:val="both"/>
        <w:rPr>
          <w:bCs/>
          <w:iCs/>
          <w:sz w:val="24"/>
          <w:szCs w:val="24"/>
        </w:rPr>
      </w:pPr>
      <w:r w:rsidRPr="000F4E8D">
        <w:rPr>
          <w:bCs/>
          <w:iCs/>
          <w:sz w:val="24"/>
          <w:szCs w:val="24"/>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w:t>
      </w:r>
      <w:r w:rsidR="00DC5F2C" w:rsidRPr="000F4E8D">
        <w:rPr>
          <w:bCs/>
          <w:iCs/>
          <w:sz w:val="24"/>
          <w:szCs w:val="24"/>
        </w:rPr>
        <w:t>Contratada</w:t>
      </w:r>
      <w:r w:rsidRPr="000F4E8D">
        <w:rPr>
          <w:bCs/>
          <w:iCs/>
          <w:sz w:val="24"/>
          <w:szCs w:val="24"/>
        </w:rPr>
        <w:t xml:space="preserve"> ressarcir a </w:t>
      </w:r>
      <w:r w:rsidR="00DC5F2C" w:rsidRPr="000F4E8D">
        <w:rPr>
          <w:bCs/>
          <w:iCs/>
          <w:sz w:val="24"/>
          <w:szCs w:val="24"/>
        </w:rPr>
        <w:t>Contratante</w:t>
      </w:r>
      <w:r w:rsidRPr="000F4E8D">
        <w:rPr>
          <w:bCs/>
          <w:iCs/>
          <w:sz w:val="24"/>
          <w:szCs w:val="24"/>
        </w:rPr>
        <w:t xml:space="preserve"> pelos pre</w:t>
      </w:r>
      <w:r w:rsidR="000F4E8D">
        <w:rPr>
          <w:bCs/>
          <w:iCs/>
          <w:sz w:val="24"/>
          <w:szCs w:val="24"/>
        </w:rPr>
        <w:t>juízos causados.</w:t>
      </w:r>
    </w:p>
    <w:p w:rsidR="000F4E8D" w:rsidRPr="000F4E8D" w:rsidRDefault="009C63E7" w:rsidP="00050B70">
      <w:pPr>
        <w:pStyle w:val="PargrafodaLista"/>
        <w:numPr>
          <w:ilvl w:val="0"/>
          <w:numId w:val="26"/>
        </w:numPr>
        <w:ind w:left="0" w:firstLine="0"/>
        <w:jc w:val="both"/>
        <w:rPr>
          <w:bCs/>
          <w:iCs/>
          <w:sz w:val="24"/>
          <w:szCs w:val="24"/>
        </w:rPr>
      </w:pPr>
      <w:r w:rsidRPr="000F4E8D">
        <w:rPr>
          <w:sz w:val="24"/>
          <w:szCs w:val="24"/>
        </w:rPr>
        <w:t>Também fica sujeita às penalidades do art. 87, III e IV da Lei nº 8.666, de 1993, a Contratada que:</w:t>
      </w:r>
    </w:p>
    <w:p w:rsidR="000F4E8D" w:rsidRDefault="000F4E8D" w:rsidP="00050B70">
      <w:pPr>
        <w:pStyle w:val="PargrafodaLista"/>
        <w:numPr>
          <w:ilvl w:val="0"/>
          <w:numId w:val="31"/>
        </w:numPr>
        <w:ind w:left="709" w:firstLine="0"/>
        <w:jc w:val="both"/>
        <w:rPr>
          <w:sz w:val="24"/>
          <w:szCs w:val="24"/>
        </w:rPr>
      </w:pPr>
      <w:r w:rsidRPr="000F4E8D">
        <w:rPr>
          <w:sz w:val="24"/>
          <w:szCs w:val="24"/>
        </w:rPr>
        <w:t>tenha sofrido condenação definitiva por praticar, por meio dolosos, fraude fiscal no recolhimento de quaisquer tributos;</w:t>
      </w:r>
    </w:p>
    <w:p w:rsidR="000F4E8D" w:rsidRDefault="000F4E8D" w:rsidP="00050B70">
      <w:pPr>
        <w:pStyle w:val="PargrafodaLista"/>
        <w:numPr>
          <w:ilvl w:val="0"/>
          <w:numId w:val="31"/>
        </w:numPr>
        <w:ind w:left="709" w:firstLine="0"/>
        <w:jc w:val="both"/>
        <w:rPr>
          <w:sz w:val="24"/>
          <w:szCs w:val="24"/>
        </w:rPr>
      </w:pPr>
      <w:r w:rsidRPr="000F4E8D">
        <w:rPr>
          <w:sz w:val="24"/>
          <w:szCs w:val="24"/>
        </w:rPr>
        <w:t>tenha praticado atos ilícitos visando a frustrar os objetivos da licitação;</w:t>
      </w:r>
    </w:p>
    <w:p w:rsidR="000F4E8D" w:rsidRPr="000F4E8D" w:rsidRDefault="000F4E8D" w:rsidP="00050B70">
      <w:pPr>
        <w:pStyle w:val="PargrafodaLista"/>
        <w:numPr>
          <w:ilvl w:val="0"/>
          <w:numId w:val="31"/>
        </w:numPr>
        <w:ind w:left="709" w:firstLine="0"/>
        <w:jc w:val="both"/>
        <w:rPr>
          <w:sz w:val="24"/>
          <w:szCs w:val="24"/>
        </w:rPr>
      </w:pPr>
      <w:r w:rsidRPr="000F4E8D">
        <w:rPr>
          <w:sz w:val="24"/>
          <w:szCs w:val="24"/>
        </w:rPr>
        <w:t>demonstre não possuir idoneidade para contratar com a Administração em virtude de atos ilícitos praticados.</w:t>
      </w:r>
    </w:p>
    <w:p w:rsidR="000F4E8D" w:rsidRPr="000F4E8D" w:rsidRDefault="009C63E7" w:rsidP="00050B70">
      <w:pPr>
        <w:pStyle w:val="PargrafodaLista"/>
        <w:numPr>
          <w:ilvl w:val="0"/>
          <w:numId w:val="26"/>
        </w:numPr>
        <w:ind w:left="0" w:firstLine="0"/>
        <w:jc w:val="both"/>
        <w:rPr>
          <w:bCs/>
          <w:iCs/>
          <w:sz w:val="24"/>
          <w:szCs w:val="24"/>
        </w:rPr>
      </w:pPr>
      <w:r w:rsidRPr="000F4E8D">
        <w:rPr>
          <w:sz w:val="24"/>
          <w:szCs w:val="24"/>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B953D9" w:rsidRPr="00B953D9" w:rsidRDefault="009C63E7" w:rsidP="00050B70">
      <w:pPr>
        <w:pStyle w:val="PargrafodaLista"/>
        <w:numPr>
          <w:ilvl w:val="0"/>
          <w:numId w:val="26"/>
        </w:numPr>
        <w:ind w:left="0" w:firstLine="0"/>
        <w:jc w:val="both"/>
        <w:rPr>
          <w:bCs/>
          <w:iCs/>
          <w:sz w:val="24"/>
          <w:szCs w:val="24"/>
        </w:rPr>
      </w:pPr>
      <w:r w:rsidRPr="000F4E8D">
        <w:rPr>
          <w:sz w:val="24"/>
          <w:szCs w:val="24"/>
        </w:rPr>
        <w:t>A autoridade competente, na aplicação das sanções, levará em consideração a gravidade da conduta do infrator, o caráter educativo da pena, bem como o dano causado à Contratante, observado o princípio da proporcionalidade.</w:t>
      </w:r>
    </w:p>
    <w:p w:rsidR="00B953D9" w:rsidRDefault="0096060A" w:rsidP="00050B70">
      <w:pPr>
        <w:pStyle w:val="PargrafodaLista"/>
        <w:numPr>
          <w:ilvl w:val="0"/>
          <w:numId w:val="26"/>
        </w:numPr>
        <w:ind w:left="0" w:firstLine="0"/>
        <w:jc w:val="both"/>
        <w:rPr>
          <w:bCs/>
          <w:iCs/>
          <w:sz w:val="24"/>
          <w:szCs w:val="24"/>
        </w:rPr>
      </w:pPr>
      <w:r w:rsidRPr="00B953D9">
        <w:rPr>
          <w:bCs/>
          <w:iCs/>
          <w:sz w:val="24"/>
          <w:szCs w:val="24"/>
        </w:rPr>
        <w:t>A multa aplicada após regular processo administrativo deverá ser recolhida no prazo máximo de 10 (dez) dias corridos, a contar da data do recebimento da comunicação enviada pelo Departamento de Polícia Federal</w:t>
      </w:r>
      <w:r w:rsidR="00B953D9" w:rsidRPr="00B953D9">
        <w:rPr>
          <w:bCs/>
          <w:iCs/>
          <w:sz w:val="24"/>
          <w:szCs w:val="24"/>
        </w:rPr>
        <w:t>.</w:t>
      </w:r>
    </w:p>
    <w:p w:rsidR="00B953D9" w:rsidRDefault="0096060A" w:rsidP="00050B70">
      <w:pPr>
        <w:pStyle w:val="PargrafodaLista"/>
        <w:numPr>
          <w:ilvl w:val="0"/>
          <w:numId w:val="26"/>
        </w:numPr>
        <w:ind w:left="0" w:firstLine="0"/>
        <w:jc w:val="both"/>
        <w:rPr>
          <w:bCs/>
          <w:iCs/>
          <w:sz w:val="24"/>
          <w:szCs w:val="24"/>
        </w:rPr>
      </w:pPr>
      <w:r w:rsidRPr="00B953D9">
        <w:rPr>
          <w:bCs/>
          <w:iCs/>
          <w:sz w:val="24"/>
          <w:szCs w:val="24"/>
        </w:rPr>
        <w:t>As multas devidas e/ou prejuízos causados à DPF serão deduzidos dos valores a serem pagos, ou recolhidos em favor da União, ou deduzidos da garantia, ou ainda, quando for o caso, serão inscritos na Dívida Ativa da União e cobrados judicialmente</w:t>
      </w:r>
      <w:r w:rsidR="00B953D9">
        <w:rPr>
          <w:bCs/>
          <w:iCs/>
          <w:sz w:val="24"/>
          <w:szCs w:val="24"/>
        </w:rPr>
        <w:t>.</w:t>
      </w:r>
    </w:p>
    <w:p w:rsidR="0093333B" w:rsidRDefault="0096060A" w:rsidP="00050B70">
      <w:pPr>
        <w:pStyle w:val="PargrafodaLista"/>
        <w:numPr>
          <w:ilvl w:val="0"/>
          <w:numId w:val="26"/>
        </w:numPr>
        <w:ind w:left="0" w:firstLine="0"/>
        <w:jc w:val="both"/>
        <w:rPr>
          <w:bCs/>
          <w:iCs/>
          <w:sz w:val="24"/>
          <w:szCs w:val="24"/>
        </w:rPr>
      </w:pPr>
      <w:r w:rsidRPr="00B953D9">
        <w:rPr>
          <w:bCs/>
          <w:iCs/>
          <w:sz w:val="24"/>
          <w:szCs w:val="24"/>
        </w:rPr>
        <w:t>As penalidades serão obrigatoriamente registradas no SICAF</w:t>
      </w:r>
      <w:r w:rsidR="000903C3" w:rsidRPr="00B953D9">
        <w:rPr>
          <w:bCs/>
          <w:iCs/>
          <w:sz w:val="24"/>
          <w:szCs w:val="24"/>
        </w:rPr>
        <w:t>;</w:t>
      </w:r>
    </w:p>
    <w:p w:rsidR="006D141A" w:rsidRPr="0093333B" w:rsidRDefault="0096060A" w:rsidP="00050B70">
      <w:pPr>
        <w:pStyle w:val="PargrafodaLista"/>
        <w:numPr>
          <w:ilvl w:val="0"/>
          <w:numId w:val="26"/>
        </w:numPr>
        <w:ind w:left="0" w:firstLine="0"/>
        <w:jc w:val="both"/>
        <w:rPr>
          <w:bCs/>
          <w:iCs/>
          <w:sz w:val="24"/>
          <w:szCs w:val="24"/>
        </w:rPr>
      </w:pPr>
      <w:r w:rsidRPr="0093333B">
        <w:rPr>
          <w:bCs/>
          <w:iCs/>
          <w:sz w:val="24"/>
          <w:szCs w:val="24"/>
        </w:rPr>
        <w:t>As sanções aqui previstas são independentes entre si, podendo ser aplicadas isoladas ou, no caso das multas, cumulativamente, sem prejuízo de outras medidas cabíveis.</w:t>
      </w:r>
    </w:p>
    <w:p w:rsidR="006D141A" w:rsidRPr="005B1D37" w:rsidRDefault="006D141A" w:rsidP="00337536">
      <w:pPr>
        <w:jc w:val="both"/>
        <w:rPr>
          <w:bCs/>
          <w:iCs/>
          <w:sz w:val="24"/>
          <w:szCs w:val="24"/>
        </w:rPr>
      </w:pPr>
    </w:p>
    <w:p w:rsidR="006D141A" w:rsidRPr="005B1D37" w:rsidRDefault="00050B70" w:rsidP="0093333B">
      <w:pPr>
        <w:pStyle w:val="Ttulo2"/>
        <w:spacing w:before="0" w:after="0"/>
      </w:pPr>
      <w:r w:rsidRPr="005B1D37">
        <w:t>18</w:t>
      </w:r>
      <w:r w:rsidR="0093333B" w:rsidRPr="005B1D37">
        <w:t>–</w:t>
      </w:r>
      <w:r w:rsidR="00A13D3F" w:rsidRPr="005B1D37">
        <w:t>VALOR ESTIMADO DA CONTRATAÇÃO</w:t>
      </w:r>
    </w:p>
    <w:p w:rsidR="006D141A" w:rsidRPr="005B1D37" w:rsidRDefault="00894355" w:rsidP="00050B70">
      <w:pPr>
        <w:pStyle w:val="PargrafodaLista"/>
        <w:numPr>
          <w:ilvl w:val="0"/>
          <w:numId w:val="32"/>
        </w:numPr>
        <w:ind w:left="0" w:firstLine="0"/>
        <w:jc w:val="both"/>
        <w:rPr>
          <w:bCs/>
          <w:iCs/>
          <w:sz w:val="24"/>
          <w:szCs w:val="24"/>
        </w:rPr>
      </w:pPr>
      <w:r w:rsidRPr="005B1D37">
        <w:rPr>
          <w:sz w:val="24"/>
          <w:szCs w:val="24"/>
        </w:rPr>
        <w:t>O custo estimado</w:t>
      </w:r>
      <w:r w:rsidR="00BB58E7" w:rsidRPr="005B1D37">
        <w:rPr>
          <w:sz w:val="24"/>
          <w:szCs w:val="24"/>
        </w:rPr>
        <w:t xml:space="preserve"> </w:t>
      </w:r>
      <w:r w:rsidR="004D3742" w:rsidRPr="005B1D37">
        <w:rPr>
          <w:sz w:val="24"/>
          <w:szCs w:val="24"/>
        </w:rPr>
        <w:t xml:space="preserve">total da presente contração, </w:t>
      </w:r>
      <w:r w:rsidR="00A13D3F" w:rsidRPr="005B1D37">
        <w:rPr>
          <w:sz w:val="24"/>
          <w:szCs w:val="24"/>
        </w:rPr>
        <w:t>por piloto</w:t>
      </w:r>
      <w:r w:rsidR="004D3742" w:rsidRPr="005B1D37">
        <w:rPr>
          <w:sz w:val="24"/>
          <w:szCs w:val="24"/>
        </w:rPr>
        <w:t>,</w:t>
      </w:r>
      <w:r w:rsidR="00A13D3F" w:rsidRPr="005B1D37">
        <w:rPr>
          <w:sz w:val="24"/>
          <w:szCs w:val="24"/>
        </w:rPr>
        <w:t xml:space="preserve"> é de </w:t>
      </w:r>
      <w:r w:rsidR="00A13D3F" w:rsidRPr="005B1D37">
        <w:rPr>
          <w:b/>
          <w:sz w:val="24"/>
          <w:szCs w:val="24"/>
        </w:rPr>
        <w:t xml:space="preserve">R$ </w:t>
      </w:r>
      <w:r w:rsidR="00B40F6E" w:rsidRPr="005B1D37">
        <w:rPr>
          <w:b/>
          <w:sz w:val="24"/>
          <w:szCs w:val="24"/>
        </w:rPr>
        <w:t>138.588,01</w:t>
      </w:r>
      <w:r w:rsidR="000524A8" w:rsidRPr="005B1D37">
        <w:rPr>
          <w:b/>
          <w:sz w:val="24"/>
          <w:szCs w:val="24"/>
        </w:rPr>
        <w:t xml:space="preserve"> </w:t>
      </w:r>
      <w:r w:rsidR="00A13D3F" w:rsidRPr="005B1D37">
        <w:rPr>
          <w:sz w:val="24"/>
          <w:szCs w:val="24"/>
        </w:rPr>
        <w:t>(</w:t>
      </w:r>
      <w:r w:rsidR="000524A8" w:rsidRPr="005B1D37">
        <w:rPr>
          <w:sz w:val="24"/>
          <w:szCs w:val="24"/>
        </w:rPr>
        <w:t xml:space="preserve">cento e trinta e </w:t>
      </w:r>
      <w:r w:rsidR="00B40F6E" w:rsidRPr="005B1D37">
        <w:rPr>
          <w:sz w:val="24"/>
          <w:szCs w:val="24"/>
        </w:rPr>
        <w:t xml:space="preserve">oito </w:t>
      </w:r>
      <w:r w:rsidR="000524A8" w:rsidRPr="005B1D37">
        <w:rPr>
          <w:sz w:val="24"/>
          <w:szCs w:val="24"/>
        </w:rPr>
        <w:t xml:space="preserve">mil, </w:t>
      </w:r>
      <w:r w:rsidR="00B40F6E" w:rsidRPr="005B1D37">
        <w:rPr>
          <w:sz w:val="24"/>
          <w:szCs w:val="24"/>
        </w:rPr>
        <w:t xml:space="preserve">quinhentos e oitenta e oito reais </w:t>
      </w:r>
      <w:r w:rsidR="000524A8" w:rsidRPr="005B1D37">
        <w:rPr>
          <w:sz w:val="24"/>
          <w:szCs w:val="24"/>
        </w:rPr>
        <w:t xml:space="preserve">e </w:t>
      </w:r>
      <w:r w:rsidR="00B40F6E" w:rsidRPr="005B1D37">
        <w:rPr>
          <w:sz w:val="24"/>
          <w:szCs w:val="24"/>
        </w:rPr>
        <w:t>um</w:t>
      </w:r>
      <w:r w:rsidR="000524A8" w:rsidRPr="005B1D37">
        <w:rPr>
          <w:sz w:val="24"/>
          <w:szCs w:val="24"/>
        </w:rPr>
        <w:t xml:space="preserve"> centavo</w:t>
      </w:r>
      <w:r w:rsidR="0093333B" w:rsidRPr="005B1D37">
        <w:rPr>
          <w:sz w:val="24"/>
          <w:szCs w:val="24"/>
        </w:rPr>
        <w:t xml:space="preserve">), num total para </w:t>
      </w:r>
      <w:r w:rsidR="004D3742" w:rsidRPr="005B1D37">
        <w:rPr>
          <w:sz w:val="24"/>
          <w:szCs w:val="24"/>
        </w:rPr>
        <w:t>0</w:t>
      </w:r>
      <w:r w:rsidR="00AF44AF" w:rsidRPr="005B1D37">
        <w:rPr>
          <w:sz w:val="24"/>
          <w:szCs w:val="24"/>
        </w:rPr>
        <w:t>4 (quatro</w:t>
      </w:r>
      <w:r w:rsidR="00A13D3F" w:rsidRPr="005B1D37">
        <w:rPr>
          <w:sz w:val="24"/>
          <w:szCs w:val="24"/>
        </w:rPr>
        <w:t xml:space="preserve">) pilotos de </w:t>
      </w:r>
      <w:r w:rsidR="00A13D3F" w:rsidRPr="005B1D37">
        <w:rPr>
          <w:b/>
          <w:sz w:val="24"/>
          <w:szCs w:val="24"/>
        </w:rPr>
        <w:t>R$</w:t>
      </w:r>
      <w:r w:rsidR="00B40F6E" w:rsidRPr="005B1D37">
        <w:rPr>
          <w:b/>
          <w:sz w:val="24"/>
          <w:szCs w:val="24"/>
        </w:rPr>
        <w:t xml:space="preserve"> 554.352,04</w:t>
      </w:r>
      <w:r w:rsidR="0032085E" w:rsidRPr="005B1D37">
        <w:rPr>
          <w:b/>
          <w:sz w:val="24"/>
          <w:szCs w:val="24"/>
        </w:rPr>
        <w:t xml:space="preserve"> </w:t>
      </w:r>
      <w:r w:rsidR="00A13D3F" w:rsidRPr="005B1D37">
        <w:rPr>
          <w:sz w:val="24"/>
          <w:szCs w:val="24"/>
        </w:rPr>
        <w:t>(</w:t>
      </w:r>
      <w:r w:rsidR="0032085E" w:rsidRPr="005B1D37">
        <w:rPr>
          <w:sz w:val="24"/>
          <w:szCs w:val="24"/>
        </w:rPr>
        <w:t xml:space="preserve">quinhentos e </w:t>
      </w:r>
      <w:r w:rsidR="00B40F6E" w:rsidRPr="005B1D37">
        <w:rPr>
          <w:sz w:val="24"/>
          <w:szCs w:val="24"/>
        </w:rPr>
        <w:t xml:space="preserve">cinquenta e quatro </w:t>
      </w:r>
      <w:r w:rsidR="001074CE" w:rsidRPr="005B1D37">
        <w:rPr>
          <w:sz w:val="24"/>
          <w:szCs w:val="24"/>
        </w:rPr>
        <w:t>mil, trezentos</w:t>
      </w:r>
      <w:r w:rsidR="00B40F6E" w:rsidRPr="005B1D37">
        <w:rPr>
          <w:sz w:val="24"/>
          <w:szCs w:val="24"/>
        </w:rPr>
        <w:t xml:space="preserve"> e cinquenta e dois reais e quatro</w:t>
      </w:r>
      <w:r w:rsidR="0032085E" w:rsidRPr="005B1D37">
        <w:rPr>
          <w:sz w:val="24"/>
          <w:szCs w:val="24"/>
        </w:rPr>
        <w:t xml:space="preserve"> centavos</w:t>
      </w:r>
      <w:r w:rsidR="004D3742" w:rsidRPr="005B1D37">
        <w:rPr>
          <w:sz w:val="24"/>
          <w:szCs w:val="24"/>
        </w:rPr>
        <w:t xml:space="preserve">), </w:t>
      </w:r>
      <w:r w:rsidR="00A13D3F" w:rsidRPr="005B1D37">
        <w:rPr>
          <w:sz w:val="24"/>
          <w:szCs w:val="24"/>
        </w:rPr>
        <w:t xml:space="preserve">conforme </w:t>
      </w:r>
      <w:r w:rsidR="004D3742" w:rsidRPr="005B1D37">
        <w:rPr>
          <w:sz w:val="24"/>
          <w:szCs w:val="24"/>
        </w:rPr>
        <w:t>tabela a seguir</w:t>
      </w:r>
      <w:r w:rsidR="00A13D3F" w:rsidRPr="005B1D37">
        <w:rPr>
          <w:sz w:val="24"/>
          <w:szCs w:val="24"/>
        </w:rPr>
        <w:t>.</w:t>
      </w:r>
    </w:p>
    <w:p w:rsidR="00474D20" w:rsidRPr="005B1D37" w:rsidRDefault="00474D20" w:rsidP="00474D20">
      <w:pPr>
        <w:pStyle w:val="PargrafodaLista"/>
        <w:ind w:left="0"/>
        <w:jc w:val="both"/>
        <w:rPr>
          <w:bCs/>
          <w:iCs/>
          <w:sz w:val="24"/>
          <w:szCs w:val="24"/>
        </w:rPr>
      </w:pPr>
    </w:p>
    <w:tbl>
      <w:tblPr>
        <w:tblStyle w:val="Tabelacomgrade"/>
        <w:tblW w:w="0" w:type="auto"/>
        <w:jc w:val="center"/>
        <w:tblLook w:val="04A0" w:firstRow="1" w:lastRow="0" w:firstColumn="1" w:lastColumn="0" w:noHBand="0" w:noVBand="1"/>
      </w:tblPr>
      <w:tblGrid>
        <w:gridCol w:w="3539"/>
        <w:gridCol w:w="1701"/>
        <w:gridCol w:w="2484"/>
      </w:tblGrid>
      <w:tr w:rsidR="00653720" w:rsidRPr="00653720" w:rsidTr="00F62F07">
        <w:trPr>
          <w:trHeight w:val="462"/>
          <w:jc w:val="center"/>
        </w:trPr>
        <w:tc>
          <w:tcPr>
            <w:tcW w:w="3539" w:type="dxa"/>
            <w:shd w:val="clear" w:color="auto" w:fill="F2F2F2" w:themeFill="background1" w:themeFillShade="F2"/>
            <w:vAlign w:val="center"/>
          </w:tcPr>
          <w:p w:rsidR="00653720" w:rsidRPr="00653720" w:rsidRDefault="00653720" w:rsidP="001074CE">
            <w:pPr>
              <w:pStyle w:val="PargrafodaLista"/>
              <w:spacing w:line="240" w:lineRule="auto"/>
              <w:ind w:left="0"/>
              <w:jc w:val="center"/>
              <w:rPr>
                <w:rFonts w:cs="Times New Roman"/>
                <w:b/>
                <w:bCs/>
                <w:iCs/>
                <w:sz w:val="24"/>
                <w:szCs w:val="24"/>
                <w:lang w:eastAsia="pt-BR"/>
              </w:rPr>
            </w:pPr>
            <w:r w:rsidRPr="00653720">
              <w:rPr>
                <w:rFonts w:cs="Times New Roman"/>
                <w:b/>
                <w:bCs/>
                <w:iCs/>
                <w:sz w:val="24"/>
                <w:szCs w:val="24"/>
                <w:lang w:eastAsia="pt-BR"/>
              </w:rPr>
              <w:t>Centro de Treinamento</w:t>
            </w:r>
          </w:p>
        </w:tc>
        <w:tc>
          <w:tcPr>
            <w:tcW w:w="1701" w:type="dxa"/>
            <w:shd w:val="clear" w:color="auto" w:fill="F2F2F2" w:themeFill="background1" w:themeFillShade="F2"/>
            <w:vAlign w:val="center"/>
          </w:tcPr>
          <w:p w:rsidR="00653720" w:rsidRPr="00653720" w:rsidRDefault="00653720" w:rsidP="001074CE">
            <w:pPr>
              <w:pStyle w:val="PargrafodaLista"/>
              <w:spacing w:line="240" w:lineRule="auto"/>
              <w:ind w:left="0"/>
              <w:jc w:val="center"/>
              <w:rPr>
                <w:rFonts w:cs="Times New Roman"/>
                <w:b/>
                <w:bCs/>
                <w:iCs/>
                <w:sz w:val="24"/>
                <w:szCs w:val="24"/>
                <w:lang w:eastAsia="pt-BR"/>
              </w:rPr>
            </w:pPr>
            <w:r w:rsidRPr="00653720">
              <w:rPr>
                <w:rFonts w:cs="Times New Roman"/>
                <w:b/>
                <w:bCs/>
                <w:iCs/>
                <w:sz w:val="24"/>
                <w:szCs w:val="24"/>
                <w:lang w:eastAsia="pt-BR"/>
              </w:rPr>
              <w:t>Preço por Piloto (R$)</w:t>
            </w:r>
          </w:p>
        </w:tc>
        <w:tc>
          <w:tcPr>
            <w:tcW w:w="2484" w:type="dxa"/>
            <w:shd w:val="clear" w:color="auto" w:fill="F2F2F2" w:themeFill="background1" w:themeFillShade="F2"/>
            <w:vAlign w:val="center"/>
          </w:tcPr>
          <w:p w:rsidR="00653720" w:rsidRPr="00653720" w:rsidRDefault="00653720" w:rsidP="001074CE">
            <w:pPr>
              <w:pStyle w:val="PargrafodaLista"/>
              <w:spacing w:line="240" w:lineRule="auto"/>
              <w:ind w:left="0"/>
              <w:jc w:val="center"/>
              <w:rPr>
                <w:rFonts w:cs="Times New Roman"/>
                <w:b/>
                <w:bCs/>
                <w:iCs/>
                <w:sz w:val="24"/>
                <w:szCs w:val="24"/>
                <w:lang w:eastAsia="pt-BR"/>
              </w:rPr>
            </w:pPr>
            <w:r w:rsidRPr="00653720">
              <w:rPr>
                <w:rFonts w:cs="Times New Roman"/>
                <w:b/>
                <w:bCs/>
                <w:iCs/>
                <w:sz w:val="24"/>
                <w:szCs w:val="24"/>
                <w:lang w:eastAsia="pt-BR"/>
              </w:rPr>
              <w:t>Preço Total</w:t>
            </w:r>
          </w:p>
          <w:p w:rsidR="00653720" w:rsidRPr="00653720" w:rsidRDefault="00653720" w:rsidP="001074CE">
            <w:pPr>
              <w:pStyle w:val="PargrafodaLista"/>
              <w:spacing w:line="240" w:lineRule="auto"/>
              <w:ind w:left="0"/>
              <w:jc w:val="center"/>
              <w:rPr>
                <w:rFonts w:cs="Times New Roman"/>
                <w:b/>
                <w:bCs/>
                <w:iCs/>
                <w:sz w:val="24"/>
                <w:szCs w:val="24"/>
                <w:lang w:eastAsia="pt-BR"/>
              </w:rPr>
            </w:pPr>
            <w:r w:rsidRPr="00653720">
              <w:rPr>
                <w:rFonts w:cs="Times New Roman"/>
                <w:b/>
                <w:bCs/>
                <w:iCs/>
                <w:sz w:val="24"/>
                <w:szCs w:val="24"/>
                <w:lang w:eastAsia="pt-BR"/>
              </w:rPr>
              <w:t>4 Pilotos (R$)</w:t>
            </w:r>
          </w:p>
        </w:tc>
      </w:tr>
      <w:tr w:rsidR="00653720" w:rsidRPr="00653720" w:rsidTr="00F62F07">
        <w:trPr>
          <w:jc w:val="center"/>
        </w:trPr>
        <w:tc>
          <w:tcPr>
            <w:tcW w:w="3539" w:type="dxa"/>
            <w:vAlign w:val="center"/>
          </w:tcPr>
          <w:p w:rsidR="00653720" w:rsidRPr="00653720" w:rsidRDefault="00653720" w:rsidP="001074CE">
            <w:pPr>
              <w:pStyle w:val="PargrafodaLista"/>
              <w:spacing w:line="240" w:lineRule="auto"/>
              <w:ind w:left="0"/>
              <w:jc w:val="center"/>
              <w:rPr>
                <w:rFonts w:cs="Times New Roman"/>
                <w:b/>
                <w:bCs/>
                <w:iCs/>
                <w:sz w:val="24"/>
                <w:szCs w:val="24"/>
                <w:lang w:eastAsia="pt-BR"/>
              </w:rPr>
            </w:pPr>
            <w:r w:rsidRPr="00653720">
              <w:rPr>
                <w:rFonts w:cs="Times New Roman"/>
                <w:b/>
                <w:bCs/>
                <w:iCs/>
                <w:sz w:val="24"/>
                <w:szCs w:val="24"/>
                <w:lang w:eastAsia="pt-BR"/>
              </w:rPr>
              <w:t>FlightSafety Internacional</w:t>
            </w:r>
          </w:p>
          <w:p w:rsidR="00653720" w:rsidRPr="00653720" w:rsidRDefault="00653720" w:rsidP="00A370D4">
            <w:pPr>
              <w:pStyle w:val="PargrafodaLista"/>
              <w:spacing w:line="240" w:lineRule="auto"/>
              <w:ind w:left="0"/>
              <w:jc w:val="center"/>
              <w:rPr>
                <w:rFonts w:cs="Times New Roman"/>
                <w:bCs/>
                <w:iCs/>
                <w:sz w:val="24"/>
                <w:szCs w:val="24"/>
                <w:lang w:eastAsia="pt-BR"/>
              </w:rPr>
            </w:pPr>
            <w:r w:rsidRPr="00653720">
              <w:rPr>
                <w:rFonts w:cs="Times New Roman"/>
                <w:bCs/>
                <w:iCs/>
                <w:sz w:val="24"/>
                <w:szCs w:val="24"/>
                <w:lang w:eastAsia="pt-BR"/>
              </w:rPr>
              <w:t>Representante: TAM Aviação Executiva</w:t>
            </w:r>
            <w:r w:rsidR="00261E0D">
              <w:rPr>
                <w:rFonts w:cs="Times New Roman"/>
                <w:bCs/>
                <w:iCs/>
                <w:sz w:val="24"/>
                <w:szCs w:val="24"/>
                <w:lang w:eastAsia="pt-BR"/>
              </w:rPr>
              <w:t xml:space="preserve"> </w:t>
            </w:r>
          </w:p>
        </w:tc>
        <w:tc>
          <w:tcPr>
            <w:tcW w:w="1701" w:type="dxa"/>
            <w:vAlign w:val="center"/>
          </w:tcPr>
          <w:p w:rsidR="00653720" w:rsidRPr="00653720" w:rsidRDefault="00653720" w:rsidP="001074CE">
            <w:pPr>
              <w:pStyle w:val="PargrafodaLista"/>
              <w:spacing w:line="240" w:lineRule="auto"/>
              <w:ind w:left="0"/>
              <w:jc w:val="center"/>
              <w:rPr>
                <w:rFonts w:cs="Times New Roman"/>
                <w:bCs/>
                <w:iCs/>
                <w:sz w:val="24"/>
                <w:szCs w:val="24"/>
                <w:lang w:eastAsia="pt-BR"/>
              </w:rPr>
            </w:pPr>
            <w:r w:rsidRPr="00653720">
              <w:rPr>
                <w:rFonts w:cs="Times New Roman"/>
                <w:bCs/>
                <w:iCs/>
                <w:sz w:val="24"/>
                <w:szCs w:val="24"/>
                <w:lang w:eastAsia="pt-BR"/>
              </w:rPr>
              <w:t>287.639,75</w:t>
            </w:r>
          </w:p>
        </w:tc>
        <w:tc>
          <w:tcPr>
            <w:tcW w:w="2484" w:type="dxa"/>
            <w:vAlign w:val="center"/>
          </w:tcPr>
          <w:p w:rsidR="00653720" w:rsidRPr="00653720" w:rsidRDefault="00653720" w:rsidP="001074CE">
            <w:pPr>
              <w:pStyle w:val="PargrafodaLista"/>
              <w:spacing w:line="240" w:lineRule="auto"/>
              <w:ind w:left="0"/>
              <w:jc w:val="center"/>
              <w:rPr>
                <w:rFonts w:cs="Times New Roman"/>
                <w:bCs/>
                <w:iCs/>
                <w:sz w:val="24"/>
                <w:szCs w:val="24"/>
                <w:lang w:eastAsia="pt-BR"/>
              </w:rPr>
            </w:pPr>
            <w:r w:rsidRPr="00653720">
              <w:rPr>
                <w:rFonts w:cs="Times New Roman"/>
                <w:bCs/>
                <w:iCs/>
                <w:sz w:val="24"/>
                <w:szCs w:val="24"/>
                <w:lang w:eastAsia="pt-BR"/>
              </w:rPr>
              <w:t>1.150.559,00</w:t>
            </w:r>
          </w:p>
        </w:tc>
      </w:tr>
      <w:tr w:rsidR="00653720" w:rsidRPr="00653720" w:rsidTr="00F62F07">
        <w:trPr>
          <w:jc w:val="center"/>
        </w:trPr>
        <w:tc>
          <w:tcPr>
            <w:tcW w:w="3539" w:type="dxa"/>
            <w:vAlign w:val="center"/>
          </w:tcPr>
          <w:p w:rsidR="00653720" w:rsidRPr="00653720" w:rsidRDefault="00653720" w:rsidP="001074CE">
            <w:pPr>
              <w:pStyle w:val="PargrafodaLista"/>
              <w:spacing w:line="240" w:lineRule="auto"/>
              <w:ind w:left="0"/>
              <w:jc w:val="center"/>
              <w:rPr>
                <w:rFonts w:cs="Times New Roman"/>
                <w:b/>
                <w:bCs/>
                <w:iCs/>
                <w:sz w:val="24"/>
                <w:szCs w:val="24"/>
                <w:lang w:eastAsia="pt-BR"/>
              </w:rPr>
            </w:pPr>
            <w:r w:rsidRPr="00653720">
              <w:rPr>
                <w:rFonts w:cs="Times New Roman"/>
                <w:b/>
                <w:bCs/>
                <w:iCs/>
                <w:sz w:val="24"/>
                <w:szCs w:val="24"/>
                <w:lang w:eastAsia="pt-BR"/>
              </w:rPr>
              <w:t>CAE Business Aviation Training</w:t>
            </w:r>
          </w:p>
          <w:p w:rsidR="00653720" w:rsidRPr="00653720" w:rsidRDefault="00653720" w:rsidP="001074CE">
            <w:pPr>
              <w:pStyle w:val="PargrafodaLista"/>
              <w:spacing w:line="240" w:lineRule="auto"/>
              <w:ind w:left="0"/>
              <w:jc w:val="center"/>
              <w:rPr>
                <w:rFonts w:cs="Times New Roman"/>
                <w:bCs/>
                <w:iCs/>
                <w:sz w:val="24"/>
                <w:szCs w:val="24"/>
                <w:lang w:eastAsia="pt-BR"/>
              </w:rPr>
            </w:pPr>
            <w:r w:rsidRPr="00653720">
              <w:rPr>
                <w:rFonts w:cs="Times New Roman"/>
                <w:bCs/>
                <w:iCs/>
                <w:sz w:val="24"/>
                <w:szCs w:val="24"/>
                <w:lang w:eastAsia="pt-BR"/>
              </w:rPr>
              <w:t xml:space="preserve">Representante: </w:t>
            </w:r>
            <w:r w:rsidR="00261E0D">
              <w:rPr>
                <w:rFonts w:cs="Times New Roman"/>
                <w:bCs/>
                <w:iCs/>
                <w:sz w:val="24"/>
                <w:szCs w:val="24"/>
                <w:lang w:eastAsia="pt-BR"/>
              </w:rPr>
              <w:t>Marcos Alencar</w:t>
            </w:r>
            <w:r w:rsidRPr="00653720">
              <w:rPr>
                <w:rFonts w:cs="Times New Roman"/>
                <w:bCs/>
                <w:iCs/>
                <w:sz w:val="24"/>
                <w:szCs w:val="24"/>
                <w:lang w:eastAsia="pt-BR"/>
              </w:rPr>
              <w:t>/CAE</w:t>
            </w:r>
          </w:p>
        </w:tc>
        <w:tc>
          <w:tcPr>
            <w:tcW w:w="1701" w:type="dxa"/>
            <w:vAlign w:val="center"/>
          </w:tcPr>
          <w:p w:rsidR="00653720" w:rsidRPr="00653720" w:rsidRDefault="00653720" w:rsidP="001074CE">
            <w:pPr>
              <w:pStyle w:val="PargrafodaLista"/>
              <w:spacing w:line="240" w:lineRule="auto"/>
              <w:ind w:left="0"/>
              <w:jc w:val="center"/>
              <w:rPr>
                <w:rFonts w:cs="Times New Roman"/>
                <w:bCs/>
                <w:iCs/>
                <w:sz w:val="24"/>
                <w:szCs w:val="24"/>
                <w:lang w:eastAsia="pt-BR"/>
              </w:rPr>
            </w:pPr>
            <w:r w:rsidRPr="00653720">
              <w:rPr>
                <w:rFonts w:cs="Times New Roman"/>
                <w:bCs/>
                <w:iCs/>
                <w:sz w:val="24"/>
                <w:szCs w:val="24"/>
                <w:lang w:eastAsia="pt-BR"/>
              </w:rPr>
              <w:t>138.588,01</w:t>
            </w:r>
          </w:p>
        </w:tc>
        <w:tc>
          <w:tcPr>
            <w:tcW w:w="2484" w:type="dxa"/>
            <w:vAlign w:val="center"/>
          </w:tcPr>
          <w:p w:rsidR="00653720" w:rsidRPr="00653720" w:rsidRDefault="00653720" w:rsidP="001074CE">
            <w:pPr>
              <w:pStyle w:val="PargrafodaLista"/>
              <w:spacing w:line="240" w:lineRule="auto"/>
              <w:ind w:left="0"/>
              <w:jc w:val="center"/>
              <w:rPr>
                <w:rFonts w:cs="Times New Roman"/>
                <w:bCs/>
                <w:iCs/>
                <w:sz w:val="24"/>
                <w:szCs w:val="24"/>
                <w:lang w:eastAsia="pt-BR"/>
              </w:rPr>
            </w:pPr>
            <w:r w:rsidRPr="00653720">
              <w:rPr>
                <w:rFonts w:cs="Times New Roman"/>
                <w:bCs/>
                <w:iCs/>
                <w:sz w:val="24"/>
                <w:szCs w:val="24"/>
                <w:lang w:eastAsia="pt-BR"/>
              </w:rPr>
              <w:t>554.352,04</w:t>
            </w:r>
          </w:p>
        </w:tc>
      </w:tr>
      <w:tr w:rsidR="00653720" w:rsidRPr="00653720" w:rsidTr="00F62F07">
        <w:trPr>
          <w:trHeight w:val="360"/>
          <w:jc w:val="center"/>
        </w:trPr>
        <w:tc>
          <w:tcPr>
            <w:tcW w:w="3539" w:type="dxa"/>
            <w:shd w:val="clear" w:color="auto" w:fill="F2F2F2" w:themeFill="background1" w:themeFillShade="F2"/>
            <w:vAlign w:val="center"/>
          </w:tcPr>
          <w:p w:rsidR="00653720" w:rsidRPr="00653720" w:rsidRDefault="00653720" w:rsidP="001074CE">
            <w:pPr>
              <w:pStyle w:val="PargrafodaLista"/>
              <w:spacing w:line="240" w:lineRule="auto"/>
              <w:ind w:left="0"/>
              <w:jc w:val="center"/>
              <w:rPr>
                <w:rFonts w:cs="Times New Roman"/>
                <w:bCs/>
                <w:iCs/>
                <w:sz w:val="24"/>
                <w:szCs w:val="24"/>
                <w:lang w:eastAsia="pt-BR"/>
              </w:rPr>
            </w:pPr>
            <w:r w:rsidRPr="00653720">
              <w:rPr>
                <w:rFonts w:cs="Times New Roman"/>
                <w:bCs/>
                <w:iCs/>
                <w:sz w:val="24"/>
                <w:szCs w:val="24"/>
                <w:lang w:eastAsia="pt-BR"/>
              </w:rPr>
              <w:t>Custo total estimado (R$)</w:t>
            </w:r>
          </w:p>
        </w:tc>
        <w:tc>
          <w:tcPr>
            <w:tcW w:w="1701" w:type="dxa"/>
            <w:shd w:val="clear" w:color="auto" w:fill="F2F2F2" w:themeFill="background1" w:themeFillShade="F2"/>
            <w:vAlign w:val="center"/>
          </w:tcPr>
          <w:p w:rsidR="00653720" w:rsidRPr="00653720" w:rsidRDefault="00653720" w:rsidP="001074CE">
            <w:pPr>
              <w:pStyle w:val="PargrafodaLista"/>
              <w:spacing w:line="240" w:lineRule="auto"/>
              <w:ind w:left="0"/>
              <w:jc w:val="center"/>
              <w:rPr>
                <w:rFonts w:cs="Times New Roman"/>
                <w:b/>
                <w:bCs/>
                <w:iCs/>
                <w:sz w:val="24"/>
                <w:szCs w:val="24"/>
                <w:lang w:eastAsia="pt-BR"/>
              </w:rPr>
            </w:pPr>
            <w:r w:rsidRPr="00653720">
              <w:rPr>
                <w:rFonts w:cs="Times New Roman"/>
                <w:b/>
                <w:bCs/>
                <w:iCs/>
                <w:sz w:val="24"/>
                <w:szCs w:val="24"/>
                <w:lang w:eastAsia="pt-BR"/>
              </w:rPr>
              <w:t>138.588,01</w:t>
            </w:r>
          </w:p>
        </w:tc>
        <w:tc>
          <w:tcPr>
            <w:tcW w:w="2484" w:type="dxa"/>
            <w:shd w:val="clear" w:color="auto" w:fill="F2F2F2" w:themeFill="background1" w:themeFillShade="F2"/>
            <w:vAlign w:val="center"/>
          </w:tcPr>
          <w:p w:rsidR="00653720" w:rsidRPr="00653720" w:rsidRDefault="00653720" w:rsidP="001074CE">
            <w:pPr>
              <w:pStyle w:val="PargrafodaLista"/>
              <w:spacing w:line="240" w:lineRule="auto"/>
              <w:ind w:left="0"/>
              <w:jc w:val="center"/>
              <w:rPr>
                <w:rFonts w:cs="Times New Roman"/>
                <w:b/>
                <w:bCs/>
                <w:iCs/>
                <w:sz w:val="24"/>
                <w:szCs w:val="24"/>
                <w:lang w:eastAsia="pt-BR"/>
              </w:rPr>
            </w:pPr>
            <w:r w:rsidRPr="00653720">
              <w:rPr>
                <w:rFonts w:cs="Times New Roman"/>
                <w:b/>
                <w:bCs/>
                <w:iCs/>
                <w:sz w:val="24"/>
                <w:szCs w:val="24"/>
                <w:lang w:eastAsia="pt-BR"/>
              </w:rPr>
              <w:t>554.352,04</w:t>
            </w:r>
          </w:p>
        </w:tc>
      </w:tr>
    </w:tbl>
    <w:p w:rsidR="004D3742" w:rsidRPr="00653720" w:rsidRDefault="004D3742" w:rsidP="004D3742">
      <w:pPr>
        <w:pStyle w:val="PargrafodaLista"/>
        <w:ind w:left="0"/>
        <w:jc w:val="both"/>
        <w:rPr>
          <w:bCs/>
          <w:iCs/>
          <w:sz w:val="24"/>
          <w:szCs w:val="24"/>
        </w:rPr>
      </w:pPr>
    </w:p>
    <w:p w:rsidR="00996BC3" w:rsidRPr="000524A8" w:rsidRDefault="004D3742" w:rsidP="00050B70">
      <w:pPr>
        <w:pStyle w:val="PargrafodaLista"/>
        <w:numPr>
          <w:ilvl w:val="0"/>
          <w:numId w:val="32"/>
        </w:numPr>
        <w:ind w:left="0" w:firstLine="0"/>
        <w:jc w:val="both"/>
        <w:rPr>
          <w:bCs/>
          <w:iCs/>
          <w:sz w:val="24"/>
          <w:szCs w:val="24"/>
        </w:rPr>
      </w:pPr>
      <w:r w:rsidRPr="000524A8">
        <w:rPr>
          <w:sz w:val="24"/>
          <w:szCs w:val="24"/>
        </w:rPr>
        <w:t xml:space="preserve">O valor estimado da contratação foi obtido por meio de propostas comerciais de empresas que operam no ramo da aviação, cujos orçamentos </w:t>
      </w:r>
      <w:r w:rsidR="00996BC3" w:rsidRPr="000524A8">
        <w:rPr>
          <w:sz w:val="24"/>
          <w:szCs w:val="24"/>
        </w:rPr>
        <w:t xml:space="preserve">encontram-se </w:t>
      </w:r>
      <w:r w:rsidR="00E8037A">
        <w:rPr>
          <w:sz w:val="24"/>
          <w:szCs w:val="24"/>
        </w:rPr>
        <w:t>no anexo I</w:t>
      </w:r>
      <w:r w:rsidRPr="000524A8">
        <w:rPr>
          <w:bCs/>
          <w:iCs/>
          <w:sz w:val="24"/>
          <w:szCs w:val="24"/>
        </w:rPr>
        <w:t>.</w:t>
      </w:r>
    </w:p>
    <w:p w:rsidR="001C6D32" w:rsidRPr="005B1D37" w:rsidRDefault="001C6D32" w:rsidP="001C6D32">
      <w:pPr>
        <w:pStyle w:val="PargrafodaLista"/>
        <w:numPr>
          <w:ilvl w:val="0"/>
          <w:numId w:val="32"/>
        </w:numPr>
        <w:ind w:left="0" w:firstLine="0"/>
        <w:jc w:val="both"/>
        <w:rPr>
          <w:sz w:val="24"/>
          <w:szCs w:val="24"/>
        </w:rPr>
      </w:pPr>
      <w:r w:rsidRPr="000524A8">
        <w:rPr>
          <w:sz w:val="24"/>
          <w:szCs w:val="24"/>
        </w:rPr>
        <w:t xml:space="preserve">Em pesquisa de mercado, via cursos homologados junto à ANAC, foram encontradas somente 02 (duas) empresas aptas a participarem do certame. São elas: </w:t>
      </w:r>
      <w:r w:rsidRPr="000524A8">
        <w:rPr>
          <w:b/>
          <w:i/>
          <w:sz w:val="24"/>
          <w:szCs w:val="24"/>
        </w:rPr>
        <w:t xml:space="preserve">CAE </w:t>
      </w:r>
      <w:r w:rsidRPr="005B1D37">
        <w:rPr>
          <w:b/>
          <w:i/>
          <w:sz w:val="24"/>
          <w:szCs w:val="24"/>
        </w:rPr>
        <w:t>Business Aviation Training</w:t>
      </w:r>
      <w:r w:rsidRPr="005B1D37">
        <w:rPr>
          <w:sz w:val="24"/>
          <w:szCs w:val="24"/>
        </w:rPr>
        <w:t xml:space="preserve"> localizada nos EUA, cujo representante do Brasil é o Sr. </w:t>
      </w:r>
      <w:r w:rsidR="00FD5DFF" w:rsidRPr="005B1D37">
        <w:rPr>
          <w:sz w:val="24"/>
          <w:szCs w:val="24"/>
        </w:rPr>
        <w:t>Marcos Alencar</w:t>
      </w:r>
      <w:r w:rsidR="00C96574" w:rsidRPr="005B1D37">
        <w:rPr>
          <w:sz w:val="24"/>
          <w:szCs w:val="24"/>
        </w:rPr>
        <w:t xml:space="preserve">, contato: </w:t>
      </w:r>
      <w:r w:rsidRPr="005B1D37">
        <w:rPr>
          <w:sz w:val="24"/>
          <w:szCs w:val="24"/>
        </w:rPr>
        <w:t xml:space="preserve">(11) </w:t>
      </w:r>
      <w:r w:rsidR="00C96574" w:rsidRPr="005B1D37">
        <w:rPr>
          <w:sz w:val="24"/>
          <w:szCs w:val="24"/>
        </w:rPr>
        <w:t>5069-1510/ (11) 99331-3402, marcos.alencar@cae.com</w:t>
      </w:r>
      <w:r w:rsidRPr="005B1D37">
        <w:rPr>
          <w:sz w:val="24"/>
          <w:szCs w:val="24"/>
        </w:rPr>
        <w:t xml:space="preserve"> e </w:t>
      </w:r>
      <w:r w:rsidRPr="005B1D37">
        <w:rPr>
          <w:b/>
          <w:i/>
          <w:sz w:val="24"/>
          <w:szCs w:val="24"/>
        </w:rPr>
        <w:t>FlightSafety</w:t>
      </w:r>
      <w:r w:rsidR="00653720" w:rsidRPr="005B1D37">
        <w:rPr>
          <w:b/>
          <w:i/>
          <w:sz w:val="24"/>
          <w:szCs w:val="24"/>
        </w:rPr>
        <w:t xml:space="preserve"> </w:t>
      </w:r>
      <w:r w:rsidRPr="005B1D37">
        <w:rPr>
          <w:b/>
          <w:i/>
          <w:sz w:val="24"/>
          <w:szCs w:val="24"/>
        </w:rPr>
        <w:t>International</w:t>
      </w:r>
      <w:r w:rsidRPr="005B1D37">
        <w:rPr>
          <w:sz w:val="24"/>
          <w:szCs w:val="24"/>
        </w:rPr>
        <w:t xml:space="preserve"> localizada nos EUA, cujo representante do Brasil é a </w:t>
      </w:r>
      <w:r w:rsidRPr="005B1D37">
        <w:rPr>
          <w:b/>
          <w:i/>
          <w:sz w:val="24"/>
          <w:szCs w:val="24"/>
        </w:rPr>
        <w:t>TAM</w:t>
      </w:r>
      <w:r w:rsidR="000524A8" w:rsidRPr="005B1D37">
        <w:rPr>
          <w:b/>
          <w:i/>
          <w:sz w:val="24"/>
          <w:szCs w:val="24"/>
        </w:rPr>
        <w:t xml:space="preserve"> Aviação </w:t>
      </w:r>
      <w:r w:rsidR="00B40F6E" w:rsidRPr="005B1D37">
        <w:rPr>
          <w:b/>
          <w:i/>
          <w:sz w:val="24"/>
          <w:szCs w:val="24"/>
        </w:rPr>
        <w:t>Executiva</w:t>
      </w:r>
      <w:r w:rsidR="00A370D4" w:rsidRPr="005B1D37">
        <w:rPr>
          <w:b/>
          <w:i/>
          <w:sz w:val="24"/>
          <w:szCs w:val="24"/>
        </w:rPr>
        <w:t xml:space="preserve">, </w:t>
      </w:r>
      <w:r w:rsidRPr="005B1D37">
        <w:rPr>
          <w:sz w:val="24"/>
          <w:szCs w:val="24"/>
        </w:rPr>
        <w:t>localizada em São Paulo-</w:t>
      </w:r>
      <w:r w:rsidR="00251489" w:rsidRPr="005B1D37">
        <w:rPr>
          <w:sz w:val="24"/>
          <w:szCs w:val="24"/>
        </w:rPr>
        <w:t>SP, telefone</w:t>
      </w:r>
      <w:r w:rsidR="00C96574" w:rsidRPr="005B1D37">
        <w:rPr>
          <w:sz w:val="24"/>
          <w:szCs w:val="24"/>
        </w:rPr>
        <w:t>: (11) 2890-7717</w:t>
      </w:r>
      <w:r w:rsidRPr="005B1D37">
        <w:rPr>
          <w:sz w:val="24"/>
          <w:szCs w:val="24"/>
        </w:rPr>
        <w:t>.</w:t>
      </w:r>
    </w:p>
    <w:p w:rsidR="004D3742" w:rsidRPr="005B1D37" w:rsidRDefault="004D3742" w:rsidP="00050B70">
      <w:pPr>
        <w:pStyle w:val="PargrafodaLista"/>
        <w:numPr>
          <w:ilvl w:val="0"/>
          <w:numId w:val="32"/>
        </w:numPr>
        <w:ind w:left="0" w:firstLine="0"/>
        <w:jc w:val="both"/>
        <w:rPr>
          <w:bCs/>
          <w:iCs/>
          <w:sz w:val="24"/>
          <w:szCs w:val="24"/>
        </w:rPr>
      </w:pPr>
      <w:r w:rsidRPr="005B1D37">
        <w:rPr>
          <w:bCs/>
          <w:iCs/>
          <w:sz w:val="24"/>
          <w:szCs w:val="24"/>
        </w:rPr>
        <w:t xml:space="preserve">O valor demasiadamente discrepante foi desconsiderado (R$ </w:t>
      </w:r>
      <w:r w:rsidR="000524A8" w:rsidRPr="005B1D37">
        <w:rPr>
          <w:bCs/>
          <w:iCs/>
          <w:sz w:val="24"/>
          <w:szCs w:val="24"/>
        </w:rPr>
        <w:t>1.</w:t>
      </w:r>
      <w:r w:rsidR="001F71D0" w:rsidRPr="005B1D37">
        <w:rPr>
          <w:bCs/>
          <w:iCs/>
          <w:sz w:val="24"/>
          <w:szCs w:val="24"/>
        </w:rPr>
        <w:t>150.559</w:t>
      </w:r>
      <w:r w:rsidR="000524A8" w:rsidRPr="005B1D37">
        <w:rPr>
          <w:bCs/>
          <w:iCs/>
          <w:sz w:val="24"/>
          <w:szCs w:val="24"/>
        </w:rPr>
        <w:t>,00</w:t>
      </w:r>
      <w:r w:rsidRPr="005B1D37">
        <w:rPr>
          <w:bCs/>
          <w:iCs/>
          <w:sz w:val="24"/>
          <w:szCs w:val="24"/>
        </w:rPr>
        <w:t xml:space="preserve">), de acordo com o </w:t>
      </w:r>
      <w:r w:rsidR="000D57A9" w:rsidRPr="005B1D37">
        <w:rPr>
          <w:bCs/>
          <w:iCs/>
          <w:sz w:val="24"/>
          <w:szCs w:val="24"/>
        </w:rPr>
        <w:t xml:space="preserve">previsto no </w:t>
      </w:r>
      <w:r w:rsidRPr="005B1D37">
        <w:rPr>
          <w:bCs/>
          <w:iCs/>
          <w:sz w:val="24"/>
          <w:szCs w:val="24"/>
        </w:rPr>
        <w:t>§ 6º do art. 2º da IN nº 5</w:t>
      </w:r>
      <w:r w:rsidR="004B2F9B" w:rsidRPr="005B1D37">
        <w:rPr>
          <w:bCs/>
          <w:iCs/>
          <w:sz w:val="24"/>
          <w:szCs w:val="24"/>
        </w:rPr>
        <w:t xml:space="preserve">/2014 </w:t>
      </w:r>
      <w:r w:rsidRPr="005B1D37">
        <w:rPr>
          <w:bCs/>
          <w:iCs/>
          <w:sz w:val="24"/>
          <w:szCs w:val="24"/>
        </w:rPr>
        <w:t>–SLTI/MPOG.</w:t>
      </w:r>
    </w:p>
    <w:p w:rsidR="00474D20" w:rsidRPr="005B1D37" w:rsidRDefault="00474D20" w:rsidP="00337536">
      <w:pPr>
        <w:jc w:val="both"/>
        <w:rPr>
          <w:sz w:val="24"/>
          <w:szCs w:val="24"/>
        </w:rPr>
      </w:pPr>
    </w:p>
    <w:p w:rsidR="006D141A" w:rsidRPr="005B1D37" w:rsidRDefault="0093333B" w:rsidP="00050B70">
      <w:pPr>
        <w:pStyle w:val="Ttulo2"/>
        <w:numPr>
          <w:ilvl w:val="0"/>
          <w:numId w:val="41"/>
        </w:numPr>
        <w:tabs>
          <w:tab w:val="clear" w:pos="567"/>
          <w:tab w:val="left" w:pos="284"/>
        </w:tabs>
        <w:spacing w:before="0" w:after="0"/>
        <w:ind w:left="0" w:firstLine="0"/>
      </w:pPr>
      <w:r w:rsidRPr="005B1D37">
        <w:t>–</w:t>
      </w:r>
      <w:r w:rsidR="0096060A" w:rsidRPr="005B1D37">
        <w:t>DAS AÇÕES DE SUSTENTABILIDADE AMBIENTAL</w:t>
      </w:r>
    </w:p>
    <w:p w:rsidR="0093333B" w:rsidRPr="005B1D37" w:rsidRDefault="0096060A" w:rsidP="00050B70">
      <w:pPr>
        <w:pStyle w:val="PargrafodaLista"/>
        <w:numPr>
          <w:ilvl w:val="1"/>
          <w:numId w:val="33"/>
        </w:numPr>
        <w:ind w:left="0" w:firstLine="0"/>
        <w:jc w:val="both"/>
        <w:rPr>
          <w:bCs/>
          <w:iCs/>
          <w:sz w:val="24"/>
          <w:szCs w:val="24"/>
        </w:rPr>
      </w:pPr>
      <w:r w:rsidRPr="005B1D37">
        <w:rPr>
          <w:bCs/>
          <w:iCs/>
          <w:sz w:val="24"/>
          <w:szCs w:val="24"/>
        </w:rPr>
        <w:t xml:space="preserve">A Empresa deverá observar o disposto no </w:t>
      </w:r>
      <w:r w:rsidR="00D41EC0" w:rsidRPr="005B1D37">
        <w:rPr>
          <w:bCs/>
          <w:iCs/>
          <w:sz w:val="24"/>
          <w:szCs w:val="24"/>
        </w:rPr>
        <w:t>art. 5</w:t>
      </w:r>
      <w:r w:rsidRPr="005B1D37">
        <w:rPr>
          <w:bCs/>
          <w:iCs/>
          <w:sz w:val="24"/>
          <w:szCs w:val="24"/>
        </w:rPr>
        <w:t>º da IN nº 01/2010-SLTI/MPOG, referente à sustentabilidade ambiental</w:t>
      </w:r>
      <w:r w:rsidR="0093333B" w:rsidRPr="005B1D37">
        <w:rPr>
          <w:bCs/>
          <w:iCs/>
          <w:sz w:val="24"/>
          <w:szCs w:val="24"/>
        </w:rPr>
        <w:t>.</w:t>
      </w:r>
    </w:p>
    <w:p w:rsidR="006D141A" w:rsidRPr="005B1D37" w:rsidRDefault="0096060A" w:rsidP="00050B70">
      <w:pPr>
        <w:pStyle w:val="PargrafodaLista"/>
        <w:numPr>
          <w:ilvl w:val="1"/>
          <w:numId w:val="33"/>
        </w:numPr>
        <w:ind w:left="0" w:firstLine="0"/>
        <w:jc w:val="both"/>
        <w:rPr>
          <w:bCs/>
          <w:iCs/>
          <w:sz w:val="24"/>
          <w:szCs w:val="24"/>
        </w:rPr>
      </w:pPr>
      <w:r w:rsidRPr="005B1D37">
        <w:rPr>
          <w:bCs/>
          <w:iCs/>
          <w:sz w:val="24"/>
          <w:szCs w:val="24"/>
        </w:rPr>
        <w:t>O descumprimento de normas ambientais constatadas durante a execução do Contrato será comunicado pelo DPF ao órgão de fiscalização do Município, do Estado ou da União.</w:t>
      </w:r>
    </w:p>
    <w:p w:rsidR="001C6D32" w:rsidRPr="005B1D37" w:rsidRDefault="001C6D32" w:rsidP="001C6D32">
      <w:pPr>
        <w:pStyle w:val="PargrafodaLista"/>
        <w:ind w:left="0"/>
        <w:jc w:val="both"/>
        <w:rPr>
          <w:bCs/>
          <w:iCs/>
          <w:sz w:val="24"/>
          <w:szCs w:val="24"/>
        </w:rPr>
      </w:pPr>
    </w:p>
    <w:p w:rsidR="006D141A" w:rsidRPr="005B1D37" w:rsidRDefault="0093333B" w:rsidP="00050B70">
      <w:pPr>
        <w:pStyle w:val="Ttulo2"/>
        <w:numPr>
          <w:ilvl w:val="0"/>
          <w:numId w:val="41"/>
        </w:numPr>
        <w:tabs>
          <w:tab w:val="clear" w:pos="567"/>
          <w:tab w:val="left" w:pos="284"/>
        </w:tabs>
        <w:spacing w:before="0" w:after="0"/>
        <w:ind w:left="0" w:firstLine="0"/>
      </w:pPr>
      <w:r w:rsidRPr="005B1D37">
        <w:t>–</w:t>
      </w:r>
      <w:r w:rsidR="0096060A" w:rsidRPr="005B1D37">
        <w:t>DAS DISPOSIÇÕES FINAIS</w:t>
      </w:r>
    </w:p>
    <w:p w:rsidR="0096060A" w:rsidRPr="005B1D37" w:rsidRDefault="0096060A" w:rsidP="00050B70">
      <w:pPr>
        <w:pStyle w:val="PargrafodaLista"/>
        <w:numPr>
          <w:ilvl w:val="1"/>
          <w:numId w:val="42"/>
        </w:numPr>
        <w:ind w:left="0" w:firstLine="0"/>
        <w:jc w:val="both"/>
        <w:rPr>
          <w:bCs/>
          <w:iCs/>
          <w:sz w:val="24"/>
          <w:szCs w:val="24"/>
        </w:rPr>
      </w:pPr>
      <w:r w:rsidRPr="005B1D37">
        <w:rPr>
          <w:bCs/>
          <w:iCs/>
          <w:sz w:val="24"/>
          <w:szCs w:val="24"/>
        </w:rPr>
        <w:t>O presente Termo de Referência será vinculado ao contrato, como condição de execução do serviço.</w:t>
      </w:r>
    </w:p>
    <w:p w:rsidR="00342EB9" w:rsidRPr="005B1D37" w:rsidRDefault="0096060A" w:rsidP="00337536">
      <w:pPr>
        <w:jc w:val="right"/>
        <w:rPr>
          <w:sz w:val="24"/>
          <w:szCs w:val="24"/>
        </w:rPr>
      </w:pPr>
      <w:r w:rsidRPr="005B1D37">
        <w:rPr>
          <w:sz w:val="24"/>
          <w:szCs w:val="24"/>
        </w:rPr>
        <w:t xml:space="preserve">Brasília-DF, </w:t>
      </w:r>
      <w:r w:rsidR="00D561EF">
        <w:rPr>
          <w:sz w:val="24"/>
          <w:szCs w:val="24"/>
        </w:rPr>
        <w:t>15</w:t>
      </w:r>
      <w:r w:rsidRPr="005B1D37">
        <w:rPr>
          <w:sz w:val="24"/>
          <w:szCs w:val="24"/>
        </w:rPr>
        <w:t xml:space="preserve"> de </w:t>
      </w:r>
      <w:r w:rsidR="006B3AB1" w:rsidRPr="005B1D37">
        <w:rPr>
          <w:sz w:val="24"/>
          <w:szCs w:val="24"/>
        </w:rPr>
        <w:t xml:space="preserve">setembro </w:t>
      </w:r>
      <w:r w:rsidRPr="005B1D37">
        <w:rPr>
          <w:sz w:val="24"/>
          <w:szCs w:val="24"/>
        </w:rPr>
        <w:t>de 201</w:t>
      </w:r>
      <w:r w:rsidR="004D3742" w:rsidRPr="005B1D37">
        <w:rPr>
          <w:sz w:val="24"/>
          <w:szCs w:val="24"/>
        </w:rPr>
        <w:t>5</w:t>
      </w:r>
      <w:r w:rsidRPr="005B1D37">
        <w:rPr>
          <w:sz w:val="24"/>
          <w:szCs w:val="24"/>
        </w:rPr>
        <w:t>.</w:t>
      </w:r>
    </w:p>
    <w:p w:rsidR="0093333B" w:rsidRDefault="0093333B" w:rsidP="00337536">
      <w:pPr>
        <w:jc w:val="right"/>
        <w:rPr>
          <w:sz w:val="24"/>
          <w:szCs w:val="24"/>
        </w:rPr>
      </w:pPr>
    </w:p>
    <w:p w:rsidR="0093333B" w:rsidRPr="00342EB9" w:rsidRDefault="0093333B" w:rsidP="00337536">
      <w:pPr>
        <w:jc w:val="right"/>
        <w:rPr>
          <w:sz w:val="24"/>
          <w:szCs w:val="24"/>
        </w:rPr>
      </w:pPr>
    </w:p>
    <w:p w:rsidR="0093333B" w:rsidRDefault="00D41EC0" w:rsidP="00337536">
      <w:pPr>
        <w:jc w:val="center"/>
        <w:rPr>
          <w:b/>
          <w:sz w:val="24"/>
          <w:szCs w:val="24"/>
        </w:rPr>
      </w:pPr>
      <w:r w:rsidRPr="00342EB9">
        <w:rPr>
          <w:b/>
          <w:sz w:val="24"/>
          <w:szCs w:val="24"/>
        </w:rPr>
        <w:t>__________________</w:t>
      </w:r>
      <w:r w:rsidR="0093333B">
        <w:rPr>
          <w:b/>
          <w:sz w:val="24"/>
          <w:szCs w:val="24"/>
        </w:rPr>
        <w:t>____________</w:t>
      </w:r>
    </w:p>
    <w:p w:rsidR="00A74B4C" w:rsidRPr="000467F1" w:rsidRDefault="000467F1" w:rsidP="0093333B">
      <w:pPr>
        <w:spacing w:line="240" w:lineRule="auto"/>
        <w:jc w:val="center"/>
        <w:rPr>
          <w:b/>
          <w:color w:val="000000" w:themeColor="text1"/>
          <w:sz w:val="24"/>
          <w:szCs w:val="24"/>
        </w:rPr>
      </w:pPr>
      <w:r w:rsidRPr="000467F1">
        <w:rPr>
          <w:b/>
          <w:color w:val="000000" w:themeColor="text1"/>
          <w:sz w:val="24"/>
          <w:szCs w:val="24"/>
        </w:rPr>
        <w:t>LEONARDO ARAUJO LISBOA</w:t>
      </w:r>
    </w:p>
    <w:p w:rsidR="00A74B4C" w:rsidRPr="000467F1" w:rsidRDefault="00342EB9" w:rsidP="0093333B">
      <w:pPr>
        <w:spacing w:line="240" w:lineRule="auto"/>
        <w:jc w:val="center"/>
        <w:rPr>
          <w:color w:val="000000" w:themeColor="text1"/>
          <w:sz w:val="24"/>
          <w:szCs w:val="24"/>
        </w:rPr>
      </w:pPr>
      <w:r w:rsidRPr="000467F1">
        <w:rPr>
          <w:color w:val="000000" w:themeColor="text1"/>
          <w:sz w:val="24"/>
          <w:szCs w:val="24"/>
        </w:rPr>
        <w:t>Agente</w:t>
      </w:r>
      <w:r w:rsidR="00A74B4C" w:rsidRPr="000467F1">
        <w:rPr>
          <w:color w:val="000000" w:themeColor="text1"/>
          <w:sz w:val="24"/>
          <w:szCs w:val="24"/>
        </w:rPr>
        <w:t xml:space="preserve"> de Polícia Federal</w:t>
      </w:r>
    </w:p>
    <w:p w:rsidR="004D3742" w:rsidRPr="000467F1" w:rsidRDefault="00A82E1D" w:rsidP="00AB6284">
      <w:pPr>
        <w:spacing w:line="240" w:lineRule="auto"/>
        <w:jc w:val="center"/>
        <w:rPr>
          <w:b/>
          <w:color w:val="000000" w:themeColor="text1"/>
          <w:sz w:val="24"/>
          <w:szCs w:val="24"/>
        </w:rPr>
      </w:pPr>
      <w:r w:rsidRPr="000467F1">
        <w:rPr>
          <w:color w:val="000000" w:themeColor="text1"/>
          <w:sz w:val="24"/>
          <w:szCs w:val="24"/>
        </w:rPr>
        <w:t xml:space="preserve">Matrícula </w:t>
      </w:r>
      <w:r w:rsidR="000467F1" w:rsidRPr="000467F1">
        <w:rPr>
          <w:color w:val="000000" w:themeColor="text1"/>
          <w:sz w:val="24"/>
          <w:szCs w:val="24"/>
        </w:rPr>
        <w:t>13.589</w:t>
      </w:r>
    </w:p>
    <w:p w:rsidR="004D3742" w:rsidRDefault="004D3742" w:rsidP="00337536">
      <w:pPr>
        <w:jc w:val="center"/>
        <w:rPr>
          <w:b/>
          <w:sz w:val="24"/>
          <w:szCs w:val="24"/>
        </w:rPr>
      </w:pPr>
    </w:p>
    <w:tbl>
      <w:tblPr>
        <w:tblStyle w:val="Tabelacomgrade1"/>
        <w:tblW w:w="9351" w:type="dxa"/>
        <w:jc w:val="center"/>
        <w:tblLook w:val="04A0" w:firstRow="1" w:lastRow="0" w:firstColumn="1" w:lastColumn="0" w:noHBand="0" w:noVBand="1"/>
      </w:tblPr>
      <w:tblGrid>
        <w:gridCol w:w="4531"/>
        <w:gridCol w:w="4820"/>
      </w:tblGrid>
      <w:tr w:rsidR="004D3742" w:rsidRPr="004D3742" w:rsidTr="00474D20">
        <w:trPr>
          <w:jc w:val="center"/>
        </w:trPr>
        <w:tc>
          <w:tcPr>
            <w:tcW w:w="4531" w:type="dxa"/>
          </w:tcPr>
          <w:p w:rsidR="0032085E" w:rsidRPr="004D3742" w:rsidRDefault="0032085E" w:rsidP="0032085E">
            <w:pPr>
              <w:tabs>
                <w:tab w:val="left" w:pos="4423"/>
              </w:tabs>
              <w:jc w:val="both"/>
              <w:rPr>
                <w:b/>
                <w:i/>
                <w:sz w:val="24"/>
                <w:szCs w:val="24"/>
              </w:rPr>
            </w:pPr>
            <w:r w:rsidRPr="004D3742">
              <w:rPr>
                <w:b/>
                <w:i/>
                <w:sz w:val="24"/>
                <w:szCs w:val="24"/>
              </w:rPr>
              <w:t>De acordo.</w:t>
            </w:r>
          </w:p>
          <w:p w:rsidR="0032085E" w:rsidRDefault="0032085E" w:rsidP="004D3742">
            <w:pPr>
              <w:tabs>
                <w:tab w:val="left" w:pos="4423"/>
              </w:tabs>
              <w:jc w:val="both"/>
              <w:rPr>
                <w:b/>
                <w:i/>
                <w:sz w:val="24"/>
                <w:szCs w:val="24"/>
              </w:rPr>
            </w:pPr>
          </w:p>
          <w:p w:rsidR="0032085E" w:rsidRDefault="0032085E" w:rsidP="004D3742">
            <w:pPr>
              <w:tabs>
                <w:tab w:val="left" w:pos="4423"/>
              </w:tabs>
              <w:jc w:val="both"/>
              <w:rPr>
                <w:b/>
                <w:i/>
                <w:sz w:val="24"/>
                <w:szCs w:val="24"/>
              </w:rPr>
            </w:pPr>
          </w:p>
          <w:p w:rsidR="004D3742" w:rsidRPr="004D3742" w:rsidRDefault="004D3742" w:rsidP="004D3742">
            <w:pPr>
              <w:tabs>
                <w:tab w:val="left" w:pos="4423"/>
              </w:tabs>
              <w:jc w:val="both"/>
              <w:rPr>
                <w:sz w:val="24"/>
                <w:szCs w:val="24"/>
              </w:rPr>
            </w:pPr>
          </w:p>
          <w:p w:rsidR="0032085E" w:rsidRDefault="0032085E" w:rsidP="0032085E">
            <w:pPr>
              <w:tabs>
                <w:tab w:val="left" w:pos="4423"/>
              </w:tabs>
              <w:jc w:val="right"/>
              <w:rPr>
                <w:sz w:val="24"/>
                <w:szCs w:val="24"/>
              </w:rPr>
            </w:pPr>
          </w:p>
          <w:p w:rsidR="004D3742" w:rsidRPr="004D3742" w:rsidRDefault="0032085E" w:rsidP="0032085E">
            <w:pPr>
              <w:tabs>
                <w:tab w:val="left" w:pos="4423"/>
              </w:tabs>
              <w:jc w:val="right"/>
              <w:rPr>
                <w:sz w:val="24"/>
                <w:szCs w:val="24"/>
              </w:rPr>
            </w:pPr>
            <w:r>
              <w:rPr>
                <w:sz w:val="24"/>
                <w:szCs w:val="24"/>
              </w:rPr>
              <w:t>Em, ____/____/____</w:t>
            </w:r>
          </w:p>
          <w:p w:rsidR="004D3742" w:rsidRPr="004D3742" w:rsidRDefault="004D3742" w:rsidP="004D3742">
            <w:pPr>
              <w:tabs>
                <w:tab w:val="left" w:pos="4423"/>
              </w:tabs>
              <w:jc w:val="both"/>
              <w:rPr>
                <w:sz w:val="24"/>
                <w:szCs w:val="24"/>
              </w:rPr>
            </w:pPr>
          </w:p>
          <w:p w:rsidR="0032085E" w:rsidRDefault="0032085E" w:rsidP="004D3742">
            <w:pPr>
              <w:tabs>
                <w:tab w:val="left" w:pos="4423"/>
              </w:tabs>
              <w:jc w:val="both"/>
              <w:rPr>
                <w:sz w:val="24"/>
                <w:szCs w:val="24"/>
              </w:rPr>
            </w:pPr>
          </w:p>
          <w:p w:rsidR="0032085E" w:rsidRDefault="0032085E" w:rsidP="004D3742">
            <w:pPr>
              <w:tabs>
                <w:tab w:val="left" w:pos="4423"/>
              </w:tabs>
              <w:jc w:val="both"/>
              <w:rPr>
                <w:sz w:val="24"/>
                <w:szCs w:val="24"/>
              </w:rPr>
            </w:pPr>
          </w:p>
          <w:p w:rsidR="0032085E" w:rsidRPr="004D3742" w:rsidRDefault="0032085E" w:rsidP="004D3742">
            <w:pPr>
              <w:tabs>
                <w:tab w:val="left" w:pos="4423"/>
              </w:tabs>
              <w:jc w:val="both"/>
              <w:rPr>
                <w:sz w:val="24"/>
                <w:szCs w:val="24"/>
              </w:rPr>
            </w:pPr>
          </w:p>
          <w:p w:rsidR="004D3742" w:rsidRPr="004D3742" w:rsidRDefault="004D3742" w:rsidP="004D3742">
            <w:pPr>
              <w:tabs>
                <w:tab w:val="left" w:pos="4423"/>
              </w:tabs>
              <w:jc w:val="center"/>
              <w:rPr>
                <w:b/>
                <w:sz w:val="24"/>
              </w:rPr>
            </w:pPr>
            <w:r w:rsidRPr="004D3742">
              <w:rPr>
                <w:b/>
                <w:sz w:val="24"/>
              </w:rPr>
              <w:t>WELLINGTON SOARES GONÇALVES</w:t>
            </w:r>
          </w:p>
          <w:p w:rsidR="004D3742" w:rsidRPr="004D3742" w:rsidRDefault="004D3742" w:rsidP="004D3742">
            <w:pPr>
              <w:tabs>
                <w:tab w:val="left" w:pos="4423"/>
              </w:tabs>
              <w:jc w:val="center"/>
              <w:rPr>
                <w:sz w:val="24"/>
                <w:szCs w:val="24"/>
              </w:rPr>
            </w:pPr>
            <w:r w:rsidRPr="004D3742">
              <w:rPr>
                <w:sz w:val="24"/>
                <w:szCs w:val="24"/>
              </w:rPr>
              <w:t>Delegado de Polícia Federal</w:t>
            </w:r>
          </w:p>
          <w:p w:rsidR="004D3742" w:rsidRPr="004D3742" w:rsidRDefault="004D3742" w:rsidP="004D3742">
            <w:pPr>
              <w:tabs>
                <w:tab w:val="left" w:pos="4423"/>
              </w:tabs>
              <w:jc w:val="center"/>
              <w:rPr>
                <w:sz w:val="24"/>
                <w:szCs w:val="24"/>
              </w:rPr>
            </w:pPr>
            <w:r w:rsidRPr="004D3742">
              <w:rPr>
                <w:sz w:val="24"/>
                <w:szCs w:val="24"/>
              </w:rPr>
              <w:t>Coordenador de Aviação Operacional</w:t>
            </w:r>
          </w:p>
        </w:tc>
        <w:tc>
          <w:tcPr>
            <w:tcW w:w="4820" w:type="dxa"/>
          </w:tcPr>
          <w:p w:rsidR="004D3742" w:rsidRPr="004D3742" w:rsidRDefault="004D3742" w:rsidP="004D3742">
            <w:pPr>
              <w:ind w:right="28"/>
              <w:jc w:val="both"/>
              <w:rPr>
                <w:b/>
                <w:i/>
                <w:sz w:val="24"/>
              </w:rPr>
            </w:pPr>
            <w:r w:rsidRPr="004D3742">
              <w:rPr>
                <w:b/>
                <w:i/>
                <w:sz w:val="24"/>
              </w:rPr>
              <w:t>Aprovo o presente Termo de Referência conforme as justificativas apresentadas no item 2, em atendimento ao artigo 9º do Decreto nº 5.450/2005.</w:t>
            </w:r>
          </w:p>
          <w:p w:rsidR="0032085E" w:rsidRDefault="0032085E" w:rsidP="0032085E">
            <w:pPr>
              <w:tabs>
                <w:tab w:val="left" w:pos="4423"/>
              </w:tabs>
              <w:rPr>
                <w:sz w:val="24"/>
                <w:szCs w:val="24"/>
              </w:rPr>
            </w:pPr>
          </w:p>
          <w:p w:rsidR="0032085E" w:rsidRPr="004D3742" w:rsidRDefault="0032085E" w:rsidP="0032085E">
            <w:pPr>
              <w:tabs>
                <w:tab w:val="left" w:pos="4423"/>
              </w:tabs>
              <w:jc w:val="right"/>
              <w:rPr>
                <w:sz w:val="24"/>
                <w:szCs w:val="24"/>
              </w:rPr>
            </w:pPr>
            <w:r>
              <w:rPr>
                <w:sz w:val="24"/>
                <w:szCs w:val="24"/>
              </w:rPr>
              <w:t>Em, ____/____/____</w:t>
            </w:r>
          </w:p>
          <w:p w:rsidR="004D3742" w:rsidRPr="004D3742" w:rsidRDefault="004D3742" w:rsidP="004D3742">
            <w:pPr>
              <w:ind w:right="27"/>
              <w:jc w:val="both"/>
              <w:rPr>
                <w:b/>
                <w:i/>
                <w:sz w:val="24"/>
              </w:rPr>
            </w:pPr>
          </w:p>
          <w:p w:rsidR="004D3742" w:rsidRDefault="004D3742" w:rsidP="004D3742">
            <w:pPr>
              <w:ind w:right="27"/>
              <w:jc w:val="both"/>
              <w:rPr>
                <w:b/>
                <w:sz w:val="24"/>
              </w:rPr>
            </w:pPr>
          </w:p>
          <w:p w:rsidR="0032085E" w:rsidRDefault="0032085E" w:rsidP="004D3742">
            <w:pPr>
              <w:ind w:right="27"/>
              <w:jc w:val="both"/>
              <w:rPr>
                <w:b/>
                <w:sz w:val="24"/>
              </w:rPr>
            </w:pPr>
          </w:p>
          <w:p w:rsidR="0032085E" w:rsidRPr="004D3742" w:rsidRDefault="0032085E" w:rsidP="004D3742">
            <w:pPr>
              <w:ind w:right="27"/>
              <w:jc w:val="both"/>
              <w:rPr>
                <w:b/>
                <w:sz w:val="24"/>
              </w:rPr>
            </w:pPr>
          </w:p>
          <w:p w:rsidR="004D3742" w:rsidRPr="004D3742" w:rsidRDefault="004D3742" w:rsidP="004D3742">
            <w:pPr>
              <w:ind w:right="27"/>
              <w:jc w:val="center"/>
              <w:rPr>
                <w:b/>
                <w:sz w:val="24"/>
              </w:rPr>
            </w:pPr>
            <w:r w:rsidRPr="004D3742">
              <w:rPr>
                <w:b/>
                <w:sz w:val="24"/>
              </w:rPr>
              <w:t>ROGÉRIO AUGUSTO VIANA GALLORO</w:t>
            </w:r>
          </w:p>
          <w:p w:rsidR="004D3742" w:rsidRPr="004D3742" w:rsidRDefault="004D3742" w:rsidP="004D3742">
            <w:pPr>
              <w:ind w:right="27"/>
              <w:jc w:val="center"/>
              <w:rPr>
                <w:sz w:val="24"/>
              </w:rPr>
            </w:pPr>
            <w:r w:rsidRPr="004D3742">
              <w:rPr>
                <w:sz w:val="24"/>
              </w:rPr>
              <w:t>Delegado de Polícia Federal</w:t>
            </w:r>
          </w:p>
          <w:p w:rsidR="004D3742" w:rsidRPr="004D3742" w:rsidRDefault="004D3742" w:rsidP="004D3742">
            <w:pPr>
              <w:ind w:right="27"/>
              <w:jc w:val="center"/>
              <w:rPr>
                <w:sz w:val="24"/>
              </w:rPr>
            </w:pPr>
            <w:r w:rsidRPr="004D3742">
              <w:rPr>
                <w:sz w:val="24"/>
              </w:rPr>
              <w:t>Diretor-Executivo</w:t>
            </w:r>
          </w:p>
        </w:tc>
      </w:tr>
    </w:tbl>
    <w:p w:rsidR="00CD79D4" w:rsidRPr="00342EB9" w:rsidRDefault="00CD79D4" w:rsidP="00337536">
      <w:pPr>
        <w:jc w:val="both"/>
        <w:rPr>
          <w:sz w:val="24"/>
          <w:szCs w:val="24"/>
        </w:rPr>
      </w:pPr>
    </w:p>
    <w:sectPr w:rsidR="00CD79D4" w:rsidRPr="00342EB9" w:rsidSect="00193C22">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135"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615B" w:rsidRDefault="0013615B" w:rsidP="00B71E09">
      <w:r>
        <w:separator/>
      </w:r>
    </w:p>
  </w:endnote>
  <w:endnote w:type="continuationSeparator" w:id="0">
    <w:p w:rsidR="0013615B" w:rsidRDefault="0013615B" w:rsidP="00B71E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cofont_Spranq_eco_Sans">
    <w:altName w:val="Malgun Gothic"/>
    <w:charset w:val="00"/>
    <w:family w:val="swiss"/>
    <w:pitch w:val="variable"/>
    <w:sig w:usb0="00000003" w:usb1="1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4AF" w:rsidRDefault="00F10BFB">
    <w:pPr>
      <w:pStyle w:val="Rodap"/>
      <w:framePr w:wrap="around" w:vAnchor="text" w:hAnchor="margin" w:xAlign="right" w:y="1"/>
      <w:rPr>
        <w:rStyle w:val="Nmerodepgina"/>
      </w:rPr>
    </w:pPr>
    <w:r>
      <w:rPr>
        <w:rStyle w:val="Nmerodepgina"/>
      </w:rPr>
      <w:fldChar w:fldCharType="begin"/>
    </w:r>
    <w:r w:rsidR="00AF44AF">
      <w:rPr>
        <w:rStyle w:val="Nmerodepgina"/>
      </w:rPr>
      <w:instrText xml:space="preserve">PAGE  </w:instrText>
    </w:r>
    <w:r>
      <w:rPr>
        <w:rStyle w:val="Nmerodepgina"/>
      </w:rPr>
      <w:fldChar w:fldCharType="end"/>
    </w:r>
  </w:p>
  <w:p w:rsidR="00AF44AF" w:rsidRDefault="00AF44AF">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4600822"/>
      <w:docPartObj>
        <w:docPartGallery w:val="Page Numbers (Bottom of Page)"/>
        <w:docPartUnique/>
      </w:docPartObj>
    </w:sdtPr>
    <w:sdtEndPr/>
    <w:sdtContent>
      <w:sdt>
        <w:sdtPr>
          <w:id w:val="-1769616900"/>
          <w:docPartObj>
            <w:docPartGallery w:val="Page Numbers (Top of Page)"/>
            <w:docPartUnique/>
          </w:docPartObj>
        </w:sdtPr>
        <w:sdtEndPr/>
        <w:sdtContent>
          <w:p w:rsidR="00AF44AF" w:rsidRPr="00532CD3" w:rsidRDefault="00AF44AF">
            <w:pPr>
              <w:pStyle w:val="Rodap"/>
              <w:jc w:val="right"/>
              <w:rPr>
                <w:sz w:val="16"/>
                <w:szCs w:val="16"/>
              </w:rPr>
            </w:pPr>
          </w:p>
          <w:p w:rsidR="00AF44AF" w:rsidRDefault="00AF44AF">
            <w:pPr>
              <w:pStyle w:val="Rodap"/>
              <w:jc w:val="right"/>
            </w:pPr>
            <w:r>
              <w:t xml:space="preserve">Página </w:t>
            </w:r>
            <w:r w:rsidR="00F10BFB">
              <w:rPr>
                <w:b/>
                <w:bCs/>
                <w:sz w:val="24"/>
                <w:szCs w:val="24"/>
              </w:rPr>
              <w:fldChar w:fldCharType="begin"/>
            </w:r>
            <w:r>
              <w:rPr>
                <w:b/>
                <w:bCs/>
              </w:rPr>
              <w:instrText>PAGE</w:instrText>
            </w:r>
            <w:r w:rsidR="00F10BFB">
              <w:rPr>
                <w:b/>
                <w:bCs/>
                <w:sz w:val="24"/>
                <w:szCs w:val="24"/>
              </w:rPr>
              <w:fldChar w:fldCharType="separate"/>
            </w:r>
            <w:r w:rsidR="00304507">
              <w:rPr>
                <w:b/>
                <w:bCs/>
                <w:noProof/>
              </w:rPr>
              <w:t>2</w:t>
            </w:r>
            <w:r w:rsidR="00F10BFB">
              <w:rPr>
                <w:b/>
                <w:bCs/>
                <w:sz w:val="24"/>
                <w:szCs w:val="24"/>
              </w:rPr>
              <w:fldChar w:fldCharType="end"/>
            </w:r>
            <w:r>
              <w:t xml:space="preserve"> de </w:t>
            </w:r>
            <w:r w:rsidR="00F10BFB">
              <w:rPr>
                <w:b/>
                <w:bCs/>
                <w:sz w:val="24"/>
                <w:szCs w:val="24"/>
              </w:rPr>
              <w:fldChar w:fldCharType="begin"/>
            </w:r>
            <w:r>
              <w:rPr>
                <w:b/>
                <w:bCs/>
              </w:rPr>
              <w:instrText>NUMPAGES</w:instrText>
            </w:r>
            <w:r w:rsidR="00F10BFB">
              <w:rPr>
                <w:b/>
                <w:bCs/>
                <w:sz w:val="24"/>
                <w:szCs w:val="24"/>
              </w:rPr>
              <w:fldChar w:fldCharType="separate"/>
            </w:r>
            <w:r w:rsidR="00304507">
              <w:rPr>
                <w:b/>
                <w:bCs/>
                <w:noProof/>
              </w:rPr>
              <w:t>23</w:t>
            </w:r>
            <w:r w:rsidR="00F10BFB">
              <w:rPr>
                <w:b/>
                <w:bCs/>
                <w:sz w:val="24"/>
                <w:szCs w:val="24"/>
              </w:rPr>
              <w:fldChar w:fldCharType="end"/>
            </w:r>
          </w:p>
        </w:sdtContent>
      </w:sdt>
    </w:sdtContent>
  </w:sdt>
  <w:p w:rsidR="00AF44AF" w:rsidRDefault="00AF44AF">
    <w:pPr>
      <w:pStyle w:val="Rodap"/>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7123118"/>
      <w:docPartObj>
        <w:docPartGallery w:val="Page Numbers (Bottom of Page)"/>
        <w:docPartUnique/>
      </w:docPartObj>
    </w:sdtPr>
    <w:sdtEndPr/>
    <w:sdtContent>
      <w:sdt>
        <w:sdtPr>
          <w:id w:val="739450449"/>
          <w:docPartObj>
            <w:docPartGallery w:val="Page Numbers (Top of Page)"/>
            <w:docPartUnique/>
          </w:docPartObj>
        </w:sdtPr>
        <w:sdtEndPr/>
        <w:sdtContent>
          <w:p w:rsidR="00AF44AF" w:rsidRPr="00532CD3" w:rsidRDefault="00AF44AF">
            <w:pPr>
              <w:pStyle w:val="Rodap"/>
              <w:jc w:val="right"/>
              <w:rPr>
                <w:sz w:val="16"/>
                <w:szCs w:val="16"/>
              </w:rPr>
            </w:pPr>
          </w:p>
          <w:p w:rsidR="00AF44AF" w:rsidRDefault="00AF44AF">
            <w:pPr>
              <w:pStyle w:val="Rodap"/>
              <w:jc w:val="right"/>
            </w:pPr>
            <w:r>
              <w:t xml:space="preserve">Página </w:t>
            </w:r>
            <w:r w:rsidR="00F10BFB">
              <w:rPr>
                <w:b/>
                <w:bCs/>
                <w:sz w:val="24"/>
                <w:szCs w:val="24"/>
              </w:rPr>
              <w:fldChar w:fldCharType="begin"/>
            </w:r>
            <w:r>
              <w:rPr>
                <w:b/>
                <w:bCs/>
              </w:rPr>
              <w:instrText>PAGE</w:instrText>
            </w:r>
            <w:r w:rsidR="00F10BFB">
              <w:rPr>
                <w:b/>
                <w:bCs/>
                <w:sz w:val="24"/>
                <w:szCs w:val="24"/>
              </w:rPr>
              <w:fldChar w:fldCharType="separate"/>
            </w:r>
            <w:r w:rsidR="00304507">
              <w:rPr>
                <w:b/>
                <w:bCs/>
                <w:noProof/>
              </w:rPr>
              <w:t>1</w:t>
            </w:r>
            <w:r w:rsidR="00F10BFB">
              <w:rPr>
                <w:b/>
                <w:bCs/>
                <w:sz w:val="24"/>
                <w:szCs w:val="24"/>
              </w:rPr>
              <w:fldChar w:fldCharType="end"/>
            </w:r>
            <w:r>
              <w:t xml:space="preserve"> de </w:t>
            </w:r>
            <w:r w:rsidR="00F10BFB">
              <w:rPr>
                <w:b/>
                <w:bCs/>
                <w:sz w:val="24"/>
                <w:szCs w:val="24"/>
              </w:rPr>
              <w:fldChar w:fldCharType="begin"/>
            </w:r>
            <w:r>
              <w:rPr>
                <w:b/>
                <w:bCs/>
              </w:rPr>
              <w:instrText>NUMPAGES</w:instrText>
            </w:r>
            <w:r w:rsidR="00F10BFB">
              <w:rPr>
                <w:b/>
                <w:bCs/>
                <w:sz w:val="24"/>
                <w:szCs w:val="24"/>
              </w:rPr>
              <w:fldChar w:fldCharType="separate"/>
            </w:r>
            <w:r w:rsidR="00304507">
              <w:rPr>
                <w:b/>
                <w:bCs/>
                <w:noProof/>
              </w:rPr>
              <w:t>23</w:t>
            </w:r>
            <w:r w:rsidR="00F10BFB">
              <w:rPr>
                <w:b/>
                <w:bCs/>
                <w:sz w:val="24"/>
                <w:szCs w:val="24"/>
              </w:rPr>
              <w:fldChar w:fldCharType="end"/>
            </w:r>
          </w:p>
        </w:sdtContent>
      </w:sdt>
    </w:sdtContent>
  </w:sdt>
  <w:p w:rsidR="00AF44AF" w:rsidRDefault="00AF44AF">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615B" w:rsidRDefault="0013615B" w:rsidP="00B71E09">
      <w:r>
        <w:separator/>
      </w:r>
    </w:p>
  </w:footnote>
  <w:footnote w:type="continuationSeparator" w:id="0">
    <w:p w:rsidR="0013615B" w:rsidRDefault="0013615B" w:rsidP="00B71E09">
      <w:r>
        <w:continuationSeparator/>
      </w:r>
    </w:p>
  </w:footnote>
  <w:footnote w:id="1">
    <w:p w:rsidR="00AF44AF" w:rsidRPr="004A04C6" w:rsidRDefault="00AF44AF" w:rsidP="00880AC3">
      <w:pPr>
        <w:pStyle w:val="Textodenotaderodap"/>
        <w:rPr>
          <w:sz w:val="16"/>
          <w:szCs w:val="16"/>
        </w:rPr>
      </w:pPr>
      <w:r w:rsidRPr="004A04C6">
        <w:rPr>
          <w:rStyle w:val="Refdenotaderodap"/>
          <w:sz w:val="16"/>
          <w:szCs w:val="16"/>
        </w:rPr>
        <w:footnoteRef/>
      </w:r>
      <w:r w:rsidRPr="004A04C6">
        <w:rPr>
          <w:bCs/>
          <w:sz w:val="16"/>
          <w:szCs w:val="16"/>
        </w:rPr>
        <w:t>PLANO ESTRATÉGICO ESPECÍFICO DA AVIAÇÃO OPERACIONAL – 2012-2016</w:t>
      </w:r>
    </w:p>
  </w:footnote>
  <w:footnote w:id="2">
    <w:p w:rsidR="00AF44AF" w:rsidRPr="004A04C6" w:rsidRDefault="00AF44AF" w:rsidP="00880AC3">
      <w:pPr>
        <w:pStyle w:val="Textodenotaderodap"/>
        <w:rPr>
          <w:sz w:val="16"/>
          <w:szCs w:val="16"/>
        </w:rPr>
      </w:pPr>
      <w:r w:rsidRPr="004A04C6">
        <w:rPr>
          <w:rStyle w:val="Refdenotaderodap"/>
          <w:sz w:val="16"/>
          <w:szCs w:val="16"/>
        </w:rPr>
        <w:footnoteRef/>
      </w:r>
      <w:r w:rsidRPr="004A04C6">
        <w:rPr>
          <w:sz w:val="16"/>
          <w:szCs w:val="16"/>
        </w:rPr>
        <w:t xml:space="preserve"> Idem</w:t>
      </w:r>
    </w:p>
  </w:footnote>
  <w:footnote w:id="3">
    <w:p w:rsidR="00AF44AF" w:rsidRPr="00EB65A6" w:rsidRDefault="00AF44AF">
      <w:pPr>
        <w:pStyle w:val="Textodenotaderodap"/>
        <w:rPr>
          <w:sz w:val="22"/>
          <w:szCs w:val="22"/>
        </w:rPr>
      </w:pPr>
      <w:r w:rsidRPr="00EB65A6">
        <w:rPr>
          <w:rStyle w:val="Refdenotaderodap"/>
          <w:sz w:val="22"/>
          <w:szCs w:val="22"/>
        </w:rPr>
        <w:footnoteRef/>
      </w:r>
      <w:r w:rsidRPr="00EB65A6">
        <w:rPr>
          <w:bCs/>
          <w:sz w:val="22"/>
          <w:szCs w:val="22"/>
        </w:rPr>
        <w:t>PLANO ESTRATÉGICO ESPECÍFICO DA AVIAÇÃO OPERACIONAL – 2012-2016</w:t>
      </w:r>
    </w:p>
  </w:footnote>
  <w:footnote w:id="4">
    <w:p w:rsidR="00AF44AF" w:rsidRPr="00EB65A6" w:rsidRDefault="00AF44AF" w:rsidP="00EB65A6">
      <w:pPr>
        <w:pStyle w:val="Textodenotaderodap"/>
        <w:jc w:val="both"/>
        <w:rPr>
          <w:sz w:val="22"/>
          <w:szCs w:val="22"/>
        </w:rPr>
      </w:pPr>
      <w:r w:rsidRPr="00EB65A6">
        <w:rPr>
          <w:rStyle w:val="Refdenotaderodap"/>
          <w:sz w:val="22"/>
          <w:szCs w:val="22"/>
        </w:rPr>
        <w:footnoteRef/>
      </w:r>
      <w:r w:rsidRPr="00EB65A6">
        <w:rPr>
          <w:bCs/>
          <w:iCs/>
          <w:sz w:val="22"/>
          <w:szCs w:val="22"/>
        </w:rPr>
        <w:t>Programa de Treinamento Operacional aplicado no âmbito da Coordenação de Aviação Operacional, com o escopo de garantir a proficiência do pessoal envolvido na operação aérea.</w:t>
      </w:r>
    </w:p>
  </w:footnote>
  <w:footnote w:id="5">
    <w:p w:rsidR="00EB65A6" w:rsidRDefault="00EB65A6" w:rsidP="00EB65A6">
      <w:pPr>
        <w:pStyle w:val="Textodenotaderodap"/>
        <w:jc w:val="both"/>
      </w:pPr>
      <w:r w:rsidRPr="00EB65A6">
        <w:rPr>
          <w:rStyle w:val="Refdenotaderodap"/>
          <w:sz w:val="22"/>
          <w:szCs w:val="22"/>
        </w:rPr>
        <w:footnoteRef/>
      </w:r>
      <w:r w:rsidRPr="00EB65A6">
        <w:rPr>
          <w:color w:val="FF0000"/>
          <w:sz w:val="22"/>
          <w:szCs w:val="22"/>
        </w:rPr>
        <w:t xml:space="preserve"> </w:t>
      </w:r>
      <w:r w:rsidRPr="00EB65A6">
        <w:rPr>
          <w:sz w:val="22"/>
          <w:szCs w:val="22"/>
        </w:rPr>
        <w:t>Acórdão de ns. 1.636/2006-P e 566/2006-P – TCU Ac n. 2869/2012- Plenário</w:t>
      </w:r>
      <w:r w:rsidRPr="00EB65A6">
        <w:rPr>
          <w:sz w:val="24"/>
          <w:szCs w:val="24"/>
        </w:rPr>
        <w:t>.</w:t>
      </w:r>
      <w:r w:rsidRPr="0084627C">
        <w:rPr>
          <w:color w:val="FF0000"/>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4AF" w:rsidRDefault="00F10BFB">
    <w:pPr>
      <w:pStyle w:val="Cabealho"/>
      <w:framePr w:wrap="around" w:vAnchor="text" w:hAnchor="margin" w:xAlign="right" w:y="1"/>
      <w:rPr>
        <w:rStyle w:val="Nmerodepgina"/>
      </w:rPr>
    </w:pPr>
    <w:r>
      <w:rPr>
        <w:rStyle w:val="Nmerodepgina"/>
      </w:rPr>
      <w:fldChar w:fldCharType="begin"/>
    </w:r>
    <w:r w:rsidR="00AF44AF">
      <w:rPr>
        <w:rStyle w:val="Nmerodepgina"/>
      </w:rPr>
      <w:instrText xml:space="preserve">PAGE  </w:instrText>
    </w:r>
    <w:r>
      <w:rPr>
        <w:rStyle w:val="Nmerodepgina"/>
      </w:rPr>
      <w:fldChar w:fldCharType="separate"/>
    </w:r>
    <w:r w:rsidR="00AF44AF">
      <w:rPr>
        <w:rStyle w:val="Nmerodepgina"/>
        <w:noProof/>
      </w:rPr>
      <w:t>4</w:t>
    </w:r>
    <w:r>
      <w:rPr>
        <w:rStyle w:val="Nmerodepgina"/>
      </w:rPr>
      <w:fldChar w:fldCharType="end"/>
    </w:r>
  </w:p>
  <w:p w:rsidR="00AF44AF" w:rsidRDefault="00AF44AF">
    <w:pPr>
      <w:pStyle w:val="Cabealho"/>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85E" w:rsidRPr="0032085E" w:rsidRDefault="0032085E" w:rsidP="0032085E">
    <w:pPr>
      <w:pBdr>
        <w:bottom w:val="single" w:sz="12" w:space="2" w:color="auto"/>
      </w:pBdr>
      <w:tabs>
        <w:tab w:val="center" w:pos="4419"/>
        <w:tab w:val="right" w:pos="8838"/>
        <w:tab w:val="right" w:pos="9072"/>
      </w:tabs>
      <w:jc w:val="center"/>
      <w:rPr>
        <w:sz w:val="16"/>
        <w:szCs w:val="16"/>
      </w:rPr>
    </w:pPr>
    <w:r w:rsidRPr="0032085E">
      <w:rPr>
        <w:b/>
        <w:i/>
      </w:rPr>
      <w:t xml:space="preserve">Continuação Termo de Referência: </w:t>
    </w:r>
    <w:r>
      <w:rPr>
        <w:b/>
        <w:i/>
      </w:rPr>
      <w:t>Treinamento Inicial – KING AIR 350i ER</w:t>
    </w:r>
    <w:r w:rsidRPr="0032085E">
      <w:rPr>
        <w:b/>
        <w:i/>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85E" w:rsidRPr="0032085E" w:rsidRDefault="0032085E" w:rsidP="0032085E">
    <w:pPr>
      <w:spacing w:line="480" w:lineRule="auto"/>
      <w:rPr>
        <w:b/>
        <w:bCs/>
        <w:sz w:val="16"/>
        <w:szCs w:val="16"/>
      </w:rPr>
    </w:pPr>
    <w:r w:rsidRPr="0032085E">
      <w:rPr>
        <w:b/>
        <w:bCs/>
        <w:noProof/>
        <w:sz w:val="16"/>
        <w:szCs w:val="16"/>
      </w:rPr>
      <w:drawing>
        <wp:anchor distT="0" distB="0" distL="114300" distR="114300" simplePos="0" relativeHeight="251659264" behindDoc="0" locked="0" layoutInCell="1" allowOverlap="1">
          <wp:simplePos x="0" y="0"/>
          <wp:positionH relativeFrom="column">
            <wp:posOffset>2469388</wp:posOffset>
          </wp:positionH>
          <wp:positionV relativeFrom="paragraph">
            <wp:posOffset>-338506</wp:posOffset>
          </wp:positionV>
          <wp:extent cx="446562" cy="490119"/>
          <wp:effectExtent l="0" t="0" r="0" b="5715"/>
          <wp:wrapNone/>
          <wp:docPr id="1" name="Imagem 1" descr="repcolor_ot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repcolor_otm"/>
                  <pic:cNvPicPr>
                    <a:picLocks noChangeAspect="1" noChangeArrowheads="1"/>
                  </pic:cNvPicPr>
                </pic:nvPicPr>
                <pic:blipFill>
                  <a:blip r:embed="rId1" cstate="print"/>
                  <a:srcRect/>
                  <a:stretch>
                    <a:fillRect/>
                  </a:stretch>
                </pic:blipFill>
                <pic:spPr bwMode="auto">
                  <a:xfrm>
                    <a:off x="0" y="0"/>
                    <a:ext cx="446562" cy="490119"/>
                  </a:xfrm>
                  <a:prstGeom prst="rect">
                    <a:avLst/>
                  </a:prstGeom>
                  <a:noFill/>
                </pic:spPr>
              </pic:pic>
            </a:graphicData>
          </a:graphic>
        </wp:anchor>
      </w:drawing>
    </w:r>
  </w:p>
  <w:p w:rsidR="0032085E" w:rsidRPr="0032085E" w:rsidRDefault="0032085E" w:rsidP="0032085E">
    <w:pPr>
      <w:spacing w:line="240" w:lineRule="auto"/>
      <w:jc w:val="center"/>
      <w:rPr>
        <w:sz w:val="16"/>
        <w:szCs w:val="16"/>
      </w:rPr>
    </w:pPr>
    <w:r w:rsidRPr="0032085E">
      <w:rPr>
        <w:sz w:val="16"/>
        <w:szCs w:val="16"/>
      </w:rPr>
      <w:t>MJ-DEPARTAMENTO DE POLÍCIA FEDERAL</w:t>
    </w:r>
  </w:p>
  <w:p w:rsidR="0032085E" w:rsidRPr="0032085E" w:rsidRDefault="0032085E" w:rsidP="0032085E">
    <w:pPr>
      <w:spacing w:line="240" w:lineRule="auto"/>
      <w:jc w:val="center"/>
      <w:rPr>
        <w:bCs/>
        <w:sz w:val="16"/>
        <w:szCs w:val="16"/>
      </w:rPr>
    </w:pPr>
    <w:r w:rsidRPr="0032085E">
      <w:rPr>
        <w:bCs/>
        <w:sz w:val="16"/>
        <w:szCs w:val="16"/>
      </w:rPr>
      <w:t>DIRETORIA EXECUTIVA</w:t>
    </w:r>
  </w:p>
  <w:p w:rsidR="0032085E" w:rsidRPr="0032085E" w:rsidRDefault="0032085E" w:rsidP="0032085E">
    <w:pPr>
      <w:spacing w:line="240" w:lineRule="auto"/>
      <w:jc w:val="center"/>
      <w:rPr>
        <w:bCs/>
        <w:sz w:val="16"/>
        <w:szCs w:val="16"/>
      </w:rPr>
    </w:pPr>
    <w:r w:rsidRPr="0032085E">
      <w:rPr>
        <w:bCs/>
        <w:sz w:val="16"/>
        <w:szCs w:val="16"/>
      </w:rPr>
      <w:t>COORDENAÇÃO DE AVIAÇÃO OPERACIONAL</w:t>
    </w:r>
  </w:p>
  <w:p w:rsidR="0032085E" w:rsidRPr="0032085E" w:rsidRDefault="0032085E" w:rsidP="0032085E">
    <w:pPr>
      <w:spacing w:line="240" w:lineRule="auto"/>
      <w:jc w:val="center"/>
      <w:outlineLvl w:val="6"/>
      <w:rPr>
        <w:sz w:val="16"/>
        <w:szCs w:val="16"/>
      </w:rPr>
    </w:pPr>
    <w:r w:rsidRPr="0032085E">
      <w:rPr>
        <w:sz w:val="16"/>
        <w:szCs w:val="16"/>
      </w:rPr>
      <w:t xml:space="preserve">Aeroporto Internacional de Brasília - Setor de Hangares- nº 13/14 – Brasília/DF CEP 71608-900 </w:t>
    </w:r>
  </w:p>
  <w:p w:rsidR="0032085E" w:rsidRPr="0032085E" w:rsidRDefault="0032085E" w:rsidP="0032085E">
    <w:pPr>
      <w:pBdr>
        <w:bottom w:val="single" w:sz="12" w:space="4" w:color="auto"/>
      </w:pBdr>
      <w:tabs>
        <w:tab w:val="center" w:pos="4419"/>
        <w:tab w:val="right" w:pos="8838"/>
      </w:tabs>
      <w:spacing w:line="240" w:lineRule="auto"/>
      <w:jc w:val="center"/>
      <w:rPr>
        <w:sz w:val="16"/>
        <w:szCs w:val="16"/>
      </w:rPr>
    </w:pPr>
    <w:r w:rsidRPr="0032085E">
      <w:rPr>
        <w:sz w:val="16"/>
        <w:szCs w:val="16"/>
      </w:rPr>
      <w:t>Telefone: 61 2024 9542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85403"/>
    <w:multiLevelType w:val="multilevel"/>
    <w:tmpl w:val="E15627C6"/>
    <w:lvl w:ilvl="0">
      <w:start w:val="1"/>
      <w:numFmt w:val="decimal"/>
      <w:lvlText w:val="12.1.%1."/>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4073167"/>
    <w:multiLevelType w:val="multilevel"/>
    <w:tmpl w:val="FE6E4D54"/>
    <w:lvl w:ilvl="0">
      <w:start w:val="1"/>
      <w:numFmt w:val="decimal"/>
      <w:lvlText w:val="17.%1."/>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60065C8"/>
    <w:multiLevelType w:val="multilevel"/>
    <w:tmpl w:val="9E02531A"/>
    <w:lvl w:ilvl="0">
      <w:start w:val="1"/>
      <w:numFmt w:val="decimal"/>
      <w:lvlText w:val="4.%1"/>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06081AFF"/>
    <w:multiLevelType w:val="multilevel"/>
    <w:tmpl w:val="5504D61C"/>
    <w:lvl w:ilvl="0">
      <w:start w:val="1"/>
      <w:numFmt w:val="decimal"/>
      <w:lvlText w:val="17.3.3.%1."/>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092B7767"/>
    <w:multiLevelType w:val="multilevel"/>
    <w:tmpl w:val="100AB69A"/>
    <w:lvl w:ilvl="0">
      <w:start w:val="1"/>
      <w:numFmt w:val="decimal"/>
      <w:lvlText w:val="7.%1."/>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B0159E7"/>
    <w:multiLevelType w:val="multilevel"/>
    <w:tmpl w:val="3F26F03A"/>
    <w:lvl w:ilvl="0">
      <w:start w:val="1"/>
      <w:numFmt w:val="decimal"/>
      <w:lvlText w:val="2.2.%1"/>
      <w:lvlJc w:val="left"/>
      <w:pPr>
        <w:ind w:left="720" w:hanging="360"/>
      </w:pPr>
      <w:rPr>
        <w:rFonts w:hint="default"/>
        <w:b/>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0E7548EF"/>
    <w:multiLevelType w:val="multilevel"/>
    <w:tmpl w:val="6B90FB00"/>
    <w:lvl w:ilvl="0">
      <w:start w:val="1"/>
      <w:numFmt w:val="decimal"/>
      <w:lvlText w:val="17.3.%1."/>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01238A6"/>
    <w:multiLevelType w:val="hybridMultilevel"/>
    <w:tmpl w:val="BCFC967A"/>
    <w:lvl w:ilvl="0" w:tplc="601CA612">
      <w:start w:val="1"/>
      <w:numFmt w:val="decimal"/>
      <w:lvlText w:val="4.1.5.%1."/>
      <w:lvlJc w:val="left"/>
      <w:pPr>
        <w:ind w:left="1146"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104560A2"/>
    <w:multiLevelType w:val="multilevel"/>
    <w:tmpl w:val="AAE0C04A"/>
    <w:lvl w:ilvl="0">
      <w:start w:val="1"/>
      <w:numFmt w:val="decimal"/>
      <w:lvlText w:val="13.%1."/>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14390A76"/>
    <w:multiLevelType w:val="multilevel"/>
    <w:tmpl w:val="7958A102"/>
    <w:lvl w:ilvl="0">
      <w:start w:val="1"/>
      <w:numFmt w:val="decimal"/>
      <w:lvlText w:val="2.1.%1."/>
      <w:lvlJc w:val="left"/>
      <w:pPr>
        <w:ind w:left="360" w:hanging="360"/>
      </w:pPr>
      <w:rPr>
        <w:rFonts w:hint="default"/>
        <w:b/>
        <w:strike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177178ED"/>
    <w:multiLevelType w:val="multilevel"/>
    <w:tmpl w:val="0A9A1D2A"/>
    <w:lvl w:ilvl="0">
      <w:start w:val="1"/>
      <w:numFmt w:val="decimal"/>
      <w:lvlText w:val="4.1.%1."/>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17B5330E"/>
    <w:multiLevelType w:val="multilevel"/>
    <w:tmpl w:val="0B087700"/>
    <w:lvl w:ilvl="0">
      <w:start w:val="2"/>
      <w:numFmt w:val="decimal"/>
      <w:lvlText w:val="%1"/>
      <w:lvlJc w:val="left"/>
      <w:pPr>
        <w:ind w:left="480" w:hanging="480"/>
      </w:pPr>
      <w:rPr>
        <w:rFonts w:hint="default"/>
        <w:color w:val="auto"/>
        <w:sz w:val="24"/>
      </w:rPr>
    </w:lvl>
    <w:lvl w:ilvl="1">
      <w:start w:val="6"/>
      <w:numFmt w:val="decimal"/>
      <w:lvlText w:val="%1.%2"/>
      <w:lvlJc w:val="left"/>
      <w:pPr>
        <w:ind w:left="660" w:hanging="480"/>
      </w:pPr>
      <w:rPr>
        <w:rFonts w:hint="default"/>
        <w:color w:val="auto"/>
        <w:sz w:val="24"/>
      </w:rPr>
    </w:lvl>
    <w:lvl w:ilvl="2">
      <w:start w:val="3"/>
      <w:numFmt w:val="decimal"/>
      <w:lvlText w:val="%1.%2.%3"/>
      <w:lvlJc w:val="left"/>
      <w:pPr>
        <w:ind w:left="1080" w:hanging="720"/>
      </w:pPr>
      <w:rPr>
        <w:rFonts w:hint="default"/>
        <w:b/>
        <w:color w:val="auto"/>
        <w:sz w:val="24"/>
      </w:rPr>
    </w:lvl>
    <w:lvl w:ilvl="3">
      <w:start w:val="1"/>
      <w:numFmt w:val="decimal"/>
      <w:lvlText w:val="%1.%2.%3.%4"/>
      <w:lvlJc w:val="left"/>
      <w:pPr>
        <w:ind w:left="1260" w:hanging="720"/>
      </w:pPr>
      <w:rPr>
        <w:rFonts w:hint="default"/>
        <w:color w:val="auto"/>
        <w:sz w:val="24"/>
      </w:rPr>
    </w:lvl>
    <w:lvl w:ilvl="4">
      <w:start w:val="1"/>
      <w:numFmt w:val="decimal"/>
      <w:lvlText w:val="%1.%2.%3.%4.%5"/>
      <w:lvlJc w:val="left"/>
      <w:pPr>
        <w:ind w:left="1440" w:hanging="720"/>
      </w:pPr>
      <w:rPr>
        <w:rFonts w:hint="default"/>
        <w:color w:val="auto"/>
        <w:sz w:val="24"/>
      </w:rPr>
    </w:lvl>
    <w:lvl w:ilvl="5">
      <w:start w:val="1"/>
      <w:numFmt w:val="decimal"/>
      <w:lvlText w:val="%1.%2.%3.%4.%5.%6"/>
      <w:lvlJc w:val="left"/>
      <w:pPr>
        <w:ind w:left="1980" w:hanging="1080"/>
      </w:pPr>
      <w:rPr>
        <w:rFonts w:hint="default"/>
        <w:color w:val="auto"/>
        <w:sz w:val="24"/>
      </w:rPr>
    </w:lvl>
    <w:lvl w:ilvl="6">
      <w:start w:val="1"/>
      <w:numFmt w:val="decimal"/>
      <w:lvlText w:val="%1.%2.%3.%4.%5.%6.%7"/>
      <w:lvlJc w:val="left"/>
      <w:pPr>
        <w:ind w:left="2160" w:hanging="1080"/>
      </w:pPr>
      <w:rPr>
        <w:rFonts w:hint="default"/>
        <w:color w:val="auto"/>
        <w:sz w:val="24"/>
      </w:rPr>
    </w:lvl>
    <w:lvl w:ilvl="7">
      <w:start w:val="1"/>
      <w:numFmt w:val="decimal"/>
      <w:lvlText w:val="%1.%2.%3.%4.%5.%6.%7.%8"/>
      <w:lvlJc w:val="left"/>
      <w:pPr>
        <w:ind w:left="2700" w:hanging="1440"/>
      </w:pPr>
      <w:rPr>
        <w:rFonts w:hint="default"/>
        <w:color w:val="auto"/>
        <w:sz w:val="24"/>
      </w:rPr>
    </w:lvl>
    <w:lvl w:ilvl="8">
      <w:start w:val="1"/>
      <w:numFmt w:val="decimal"/>
      <w:lvlText w:val="%1.%2.%3.%4.%5.%6.%7.%8.%9"/>
      <w:lvlJc w:val="left"/>
      <w:pPr>
        <w:ind w:left="2880" w:hanging="1440"/>
      </w:pPr>
      <w:rPr>
        <w:rFonts w:hint="default"/>
        <w:color w:val="auto"/>
        <w:sz w:val="24"/>
      </w:rPr>
    </w:lvl>
  </w:abstractNum>
  <w:abstractNum w:abstractNumId="12">
    <w:nsid w:val="1A7773CB"/>
    <w:multiLevelType w:val="multilevel"/>
    <w:tmpl w:val="1F9E3D26"/>
    <w:lvl w:ilvl="0">
      <w:start w:val="2"/>
      <w:numFmt w:val="decimal"/>
      <w:lvlText w:val="%1."/>
      <w:lvlJc w:val="left"/>
      <w:pPr>
        <w:ind w:left="1068" w:hanging="360"/>
      </w:pPr>
      <w:rPr>
        <w:rFonts w:hint="default"/>
        <w:b/>
      </w:rPr>
    </w:lvl>
    <w:lvl w:ilvl="1">
      <w:start w:val="1"/>
      <w:numFmt w:val="decimal"/>
      <w:pStyle w:val="SemEspaamento"/>
      <w:lvlText w:val="%1.%2."/>
      <w:lvlJc w:val="left"/>
      <w:pPr>
        <w:ind w:left="1500" w:hanging="432"/>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lvlText w:val="%1.%2.%3."/>
      <w:lvlJc w:val="left"/>
      <w:pPr>
        <w:ind w:left="1932" w:hanging="504"/>
      </w:pPr>
      <w:rPr>
        <w:rFonts w:hint="default"/>
        <w:b/>
      </w:rPr>
    </w:lvl>
    <w:lvl w:ilvl="3">
      <w:start w:val="1"/>
      <w:numFmt w:val="decimal"/>
      <w:lvlText w:val="%1.%2.%3.%4."/>
      <w:lvlJc w:val="left"/>
      <w:pPr>
        <w:ind w:left="2436" w:hanging="648"/>
      </w:pPr>
      <w:rPr>
        <w:rFonts w:hint="default"/>
        <w:b/>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13">
    <w:nsid w:val="1A98657E"/>
    <w:multiLevelType w:val="multilevel"/>
    <w:tmpl w:val="854A0048"/>
    <w:lvl w:ilvl="0">
      <w:start w:val="1"/>
      <w:numFmt w:val="decimal"/>
      <w:lvlText w:val="9.%1."/>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1D5C100D"/>
    <w:multiLevelType w:val="multilevel"/>
    <w:tmpl w:val="785E1AF2"/>
    <w:lvl w:ilvl="0">
      <w:start w:val="1"/>
      <w:numFmt w:val="decimal"/>
      <w:lvlText w:val="%1."/>
      <w:lvlJc w:val="left"/>
      <w:pPr>
        <w:ind w:left="360" w:hanging="360"/>
      </w:pPr>
      <w:rPr>
        <w:b/>
      </w:rPr>
    </w:lvl>
    <w:lvl w:ilvl="1">
      <w:start w:val="1"/>
      <w:numFmt w:val="decimal"/>
      <w:lvlText w:val="%1.%2."/>
      <w:lvlJc w:val="left"/>
      <w:pPr>
        <w:ind w:left="999" w:hanging="432"/>
      </w:pPr>
      <w:rPr>
        <w:b/>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1CE16D7"/>
    <w:multiLevelType w:val="multilevel"/>
    <w:tmpl w:val="6F9C542A"/>
    <w:lvl w:ilvl="0">
      <w:start w:val="1"/>
      <w:numFmt w:val="decimal"/>
      <w:lvlText w:val="5.2.%1."/>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22AB393D"/>
    <w:multiLevelType w:val="multilevel"/>
    <w:tmpl w:val="9BB28680"/>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23D72ADC"/>
    <w:multiLevelType w:val="hybridMultilevel"/>
    <w:tmpl w:val="BA643080"/>
    <w:lvl w:ilvl="0" w:tplc="1B90CFCE">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BA927E9"/>
    <w:multiLevelType w:val="multilevel"/>
    <w:tmpl w:val="D86EB1A0"/>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2D320803"/>
    <w:multiLevelType w:val="multilevel"/>
    <w:tmpl w:val="6CDA5A88"/>
    <w:lvl w:ilvl="0">
      <w:start w:val="1"/>
      <w:numFmt w:val="decimal"/>
      <w:lvlText w:val="17.3.2.%1."/>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307E0735"/>
    <w:multiLevelType w:val="multilevel"/>
    <w:tmpl w:val="4C142DCC"/>
    <w:lvl w:ilvl="0">
      <w:start w:val="1"/>
      <w:numFmt w:val="decimal"/>
      <w:lvlText w:val="14.%1."/>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30DF1CC0"/>
    <w:multiLevelType w:val="multilevel"/>
    <w:tmpl w:val="2000F764"/>
    <w:lvl w:ilvl="0">
      <w:start w:val="1"/>
      <w:numFmt w:val="decimal"/>
      <w:lvlText w:val="8.%1."/>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32814AB0"/>
    <w:multiLevelType w:val="multilevel"/>
    <w:tmpl w:val="8618C020"/>
    <w:lvl w:ilvl="0">
      <w:start w:val="1"/>
      <w:numFmt w:val="decimal"/>
      <w:lvlText w:val="2.2.%1."/>
      <w:lvlJc w:val="left"/>
      <w:pPr>
        <w:ind w:left="360" w:hanging="360"/>
      </w:pPr>
      <w:rPr>
        <w:rFonts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32906EF0"/>
    <w:multiLevelType w:val="multilevel"/>
    <w:tmpl w:val="45924812"/>
    <w:lvl w:ilvl="0">
      <w:start w:val="1"/>
      <w:numFmt w:val="decimal"/>
      <w:lvlText w:val="11.%1."/>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33FF0AF4"/>
    <w:multiLevelType w:val="multilevel"/>
    <w:tmpl w:val="2C24D4F2"/>
    <w:lvl w:ilvl="0">
      <w:start w:val="1"/>
      <w:numFmt w:val="decimal"/>
      <w:lvlText w:val="2.6.%1."/>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35663959"/>
    <w:multiLevelType w:val="multilevel"/>
    <w:tmpl w:val="40AA0830"/>
    <w:lvl w:ilvl="0">
      <w:start w:val="1"/>
      <w:numFmt w:val="decimal"/>
      <w:lvlText w:val="5.%1."/>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396F1798"/>
    <w:multiLevelType w:val="multilevel"/>
    <w:tmpl w:val="28A6F3EA"/>
    <w:lvl w:ilvl="0">
      <w:start w:val="1"/>
      <w:numFmt w:val="decimal"/>
      <w:lvlText w:val="16.%1."/>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3B514E7D"/>
    <w:multiLevelType w:val="multilevel"/>
    <w:tmpl w:val="3F82C4D4"/>
    <w:lvl w:ilvl="0">
      <w:start w:val="1"/>
      <w:numFmt w:val="decimal"/>
      <w:lvlText w:val="15.%1."/>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3EA50C63"/>
    <w:multiLevelType w:val="multilevel"/>
    <w:tmpl w:val="B2D8927C"/>
    <w:lvl w:ilvl="0">
      <w:start w:val="1"/>
      <w:numFmt w:val="decimal"/>
      <w:lvlText w:val="3.%1."/>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49A17751"/>
    <w:multiLevelType w:val="multilevel"/>
    <w:tmpl w:val="879CEE70"/>
    <w:lvl w:ilvl="0">
      <w:start w:val="10"/>
      <w:numFmt w:val="decimal"/>
      <w:lvlText w:val="%1"/>
      <w:lvlJc w:val="left"/>
      <w:pPr>
        <w:ind w:left="720" w:hanging="360"/>
      </w:pPr>
      <w:rPr>
        <w:rFonts w:hint="default"/>
      </w:rPr>
    </w:lvl>
    <w:lvl w:ilvl="1">
      <w:start w:val="1"/>
      <w:numFmt w:val="decimal"/>
      <w:isLgl/>
      <w:lvlText w:val="12.%2."/>
      <w:lvlJc w:val="left"/>
      <w:pPr>
        <w:ind w:left="840" w:hanging="480"/>
      </w:pPr>
      <w:rPr>
        <w:rFonts w:hint="default"/>
        <w:b/>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0">
    <w:nsid w:val="4AE20D21"/>
    <w:multiLevelType w:val="multilevel"/>
    <w:tmpl w:val="3182A512"/>
    <w:lvl w:ilvl="0">
      <w:start w:val="2"/>
      <w:numFmt w:val="decimal"/>
      <w:lvlText w:val="%1"/>
      <w:lvlJc w:val="left"/>
      <w:pPr>
        <w:ind w:left="1353" w:hanging="360"/>
      </w:pPr>
      <w:rPr>
        <w:rFonts w:hint="default"/>
        <w:b/>
      </w:rPr>
    </w:lvl>
    <w:lvl w:ilvl="1">
      <w:start w:val="1"/>
      <w:numFmt w:val="decimal"/>
      <w:lvlText w:val="%1.%2"/>
      <w:lvlJc w:val="left"/>
      <w:pPr>
        <w:ind w:left="928" w:hanging="360"/>
      </w:pPr>
      <w:rPr>
        <w:rFonts w:hint="default"/>
        <w:b/>
        <w:i w:val="0"/>
      </w:rPr>
    </w:lvl>
    <w:lvl w:ilvl="2">
      <w:start w:val="1"/>
      <w:numFmt w:val="decimal"/>
      <w:lvlText w:val="%1.%2.%3"/>
      <w:lvlJc w:val="left"/>
      <w:pPr>
        <w:ind w:left="720" w:hanging="720"/>
      </w:pPr>
      <w:rPr>
        <w:rFonts w:hint="default"/>
        <w:b/>
      </w:rPr>
    </w:lvl>
    <w:lvl w:ilvl="3">
      <w:start w:val="1"/>
      <w:numFmt w:val="decimal"/>
      <w:lvlText w:val="%1.%2.%3.%4"/>
      <w:lvlJc w:val="left"/>
      <w:pPr>
        <w:ind w:left="4122" w:hanging="720"/>
      </w:pPr>
      <w:rPr>
        <w:rFonts w:hint="default"/>
        <w:b/>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31">
    <w:nsid w:val="4B287F46"/>
    <w:multiLevelType w:val="multilevel"/>
    <w:tmpl w:val="B68826DA"/>
    <w:lvl w:ilvl="0">
      <w:start w:val="18"/>
      <w:numFmt w:val="decimal"/>
      <w:lvlText w:val="%1"/>
      <w:lvlJc w:val="left"/>
      <w:pPr>
        <w:ind w:left="720" w:hanging="360"/>
      </w:pPr>
      <w:rPr>
        <w:rFonts w:hint="default"/>
      </w:rPr>
    </w:lvl>
    <w:lvl w:ilvl="1">
      <w:start w:val="1"/>
      <w:numFmt w:val="decimal"/>
      <w:isLgl/>
      <w:lvlText w:val="19.%2."/>
      <w:lvlJc w:val="left"/>
      <w:pPr>
        <w:ind w:left="765" w:hanging="405"/>
      </w:pPr>
      <w:rPr>
        <w:rFonts w:hint="default"/>
        <w:b/>
        <w:sz w:val="24"/>
        <w:szCs w:val="24"/>
      </w:rPr>
    </w:lvl>
    <w:lvl w:ilvl="2">
      <w:start w:val="1"/>
      <w:numFmt w:val="decimal"/>
      <w:isLgl/>
      <w:lvlText w:val="%1.%2.%3."/>
      <w:lvlJc w:val="left"/>
      <w:pPr>
        <w:ind w:left="1080" w:hanging="720"/>
      </w:pPr>
      <w:rPr>
        <w:rFonts w:hint="default"/>
        <w:sz w:val="20"/>
      </w:rPr>
    </w:lvl>
    <w:lvl w:ilvl="3">
      <w:start w:val="1"/>
      <w:numFmt w:val="decimal"/>
      <w:isLgl/>
      <w:lvlText w:val="%1.%2.%3.%4."/>
      <w:lvlJc w:val="left"/>
      <w:pPr>
        <w:ind w:left="1080" w:hanging="720"/>
      </w:pPr>
      <w:rPr>
        <w:rFonts w:hint="default"/>
        <w:sz w:val="20"/>
      </w:rPr>
    </w:lvl>
    <w:lvl w:ilvl="4">
      <w:start w:val="1"/>
      <w:numFmt w:val="decimal"/>
      <w:isLgl/>
      <w:lvlText w:val="%1.%2.%3.%4.%5."/>
      <w:lvlJc w:val="left"/>
      <w:pPr>
        <w:ind w:left="1440" w:hanging="1080"/>
      </w:pPr>
      <w:rPr>
        <w:rFonts w:hint="default"/>
        <w:sz w:val="20"/>
      </w:rPr>
    </w:lvl>
    <w:lvl w:ilvl="5">
      <w:start w:val="1"/>
      <w:numFmt w:val="decimal"/>
      <w:isLgl/>
      <w:lvlText w:val="%1.%2.%3.%4.%5.%6."/>
      <w:lvlJc w:val="left"/>
      <w:pPr>
        <w:ind w:left="1440" w:hanging="1080"/>
      </w:pPr>
      <w:rPr>
        <w:rFonts w:hint="default"/>
        <w:sz w:val="20"/>
      </w:rPr>
    </w:lvl>
    <w:lvl w:ilvl="6">
      <w:start w:val="1"/>
      <w:numFmt w:val="decimal"/>
      <w:isLgl/>
      <w:lvlText w:val="%1.%2.%3.%4.%5.%6.%7."/>
      <w:lvlJc w:val="left"/>
      <w:pPr>
        <w:ind w:left="1800" w:hanging="1440"/>
      </w:pPr>
      <w:rPr>
        <w:rFonts w:hint="default"/>
        <w:sz w:val="20"/>
      </w:rPr>
    </w:lvl>
    <w:lvl w:ilvl="7">
      <w:start w:val="1"/>
      <w:numFmt w:val="decimal"/>
      <w:isLgl/>
      <w:lvlText w:val="%1.%2.%3.%4.%5.%6.%7.%8."/>
      <w:lvlJc w:val="left"/>
      <w:pPr>
        <w:ind w:left="1800" w:hanging="1440"/>
      </w:pPr>
      <w:rPr>
        <w:rFonts w:hint="default"/>
        <w:sz w:val="20"/>
      </w:rPr>
    </w:lvl>
    <w:lvl w:ilvl="8">
      <w:start w:val="1"/>
      <w:numFmt w:val="decimal"/>
      <w:isLgl/>
      <w:lvlText w:val="%1.%2.%3.%4.%5.%6.%7.%8.%9."/>
      <w:lvlJc w:val="left"/>
      <w:pPr>
        <w:ind w:left="2160" w:hanging="1800"/>
      </w:pPr>
      <w:rPr>
        <w:rFonts w:hint="default"/>
        <w:sz w:val="20"/>
      </w:rPr>
    </w:lvl>
  </w:abstractNum>
  <w:abstractNum w:abstractNumId="32">
    <w:nsid w:val="4B716C33"/>
    <w:multiLevelType w:val="multilevel"/>
    <w:tmpl w:val="FB34C53C"/>
    <w:lvl w:ilvl="0">
      <w:start w:val="1"/>
      <w:numFmt w:val="decimal"/>
      <w:lvlText w:val="5.1.%1."/>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4C692EF1"/>
    <w:multiLevelType w:val="multilevel"/>
    <w:tmpl w:val="8C4A67C0"/>
    <w:lvl w:ilvl="0">
      <w:start w:val="1"/>
      <w:numFmt w:val="decimal"/>
      <w:lvlText w:val="17.4.%1."/>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4DCA735C"/>
    <w:multiLevelType w:val="multilevel"/>
    <w:tmpl w:val="9BCA4406"/>
    <w:styleLink w:val="Style1"/>
    <w:lvl w:ilvl="0">
      <w:start w:val="1"/>
      <w:numFmt w:val="decimal"/>
      <w:lvlText w:val="%1."/>
      <w:lvlJc w:val="left"/>
      <w:pPr>
        <w:ind w:left="360" w:hanging="360"/>
      </w:pPr>
      <w:rPr>
        <w:b/>
      </w:rPr>
    </w:lvl>
    <w:lvl w:ilvl="1">
      <w:start w:val="1"/>
      <w:numFmt w:val="decimal"/>
      <w:lvlText w:val="%1.%2."/>
      <w:lvlJc w:val="left"/>
      <w:pPr>
        <w:ind w:left="716" w:hanging="432"/>
      </w:pPr>
      <w:rPr>
        <w:b/>
        <w:i w:val="0"/>
      </w:rPr>
    </w:lvl>
    <w:lvl w:ilvl="2">
      <w:start w:val="1"/>
      <w:numFmt w:val="decimal"/>
      <w:lvlText w:val="%1.%2.%3."/>
      <w:lvlJc w:val="left"/>
      <w:pPr>
        <w:ind w:left="1224" w:hanging="504"/>
      </w:pPr>
      <w:rPr>
        <w:b/>
      </w:rPr>
    </w:lvl>
    <w:lvl w:ilvl="3">
      <w:start w:val="1"/>
      <w:numFmt w:val="decimal"/>
      <w:lvlText w:val="%1.%2.%3.%4."/>
      <w:lvlJc w:val="left"/>
      <w:pPr>
        <w:ind w:left="1499"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50E2237F"/>
    <w:multiLevelType w:val="multilevel"/>
    <w:tmpl w:val="800A6756"/>
    <w:lvl w:ilvl="0">
      <w:start w:val="1"/>
      <w:numFmt w:val="decimal"/>
      <w:lvlText w:val="18.%1."/>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5A663E6B"/>
    <w:multiLevelType w:val="multilevel"/>
    <w:tmpl w:val="BAF6EA3C"/>
    <w:lvl w:ilvl="0">
      <w:start w:val="1"/>
      <w:numFmt w:val="decimal"/>
      <w:lvlText w:val="1.2.%1."/>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5A8B61AE"/>
    <w:multiLevelType w:val="hybridMultilevel"/>
    <w:tmpl w:val="3594F6A0"/>
    <w:lvl w:ilvl="0" w:tplc="F15026FE">
      <w:start w:val="19"/>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5C197494"/>
    <w:multiLevelType w:val="multilevel"/>
    <w:tmpl w:val="52CE1EDA"/>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i w:val="0"/>
        <w:strike w:val="0"/>
        <w:color w:val="auto"/>
      </w:rPr>
    </w:lvl>
    <w:lvl w:ilvl="2">
      <w:start w:val="1"/>
      <w:numFmt w:val="decimal"/>
      <w:lvlText w:val="6.%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90532A0"/>
    <w:multiLevelType w:val="multilevel"/>
    <w:tmpl w:val="48BA9D4A"/>
    <w:lvl w:ilvl="0">
      <w:start w:val="1"/>
      <w:numFmt w:val="decimal"/>
      <w:lvlText w:val="2.4.%1."/>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nsid w:val="69547A59"/>
    <w:multiLevelType w:val="multilevel"/>
    <w:tmpl w:val="DB5009AE"/>
    <w:lvl w:ilvl="0">
      <w:start w:val="1"/>
      <w:numFmt w:val="decimal"/>
      <w:lvlText w:val="10.%1."/>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nsid w:val="6A2E2840"/>
    <w:multiLevelType w:val="multilevel"/>
    <w:tmpl w:val="85F22F7C"/>
    <w:lvl w:ilvl="0">
      <w:start w:val="1"/>
      <w:numFmt w:val="decimal"/>
      <w:lvlText w:val="17.1.%1."/>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nsid w:val="6E545294"/>
    <w:multiLevelType w:val="multilevel"/>
    <w:tmpl w:val="2FEA83A2"/>
    <w:lvl w:ilvl="0">
      <w:start w:val="12"/>
      <w:numFmt w:val="decimal"/>
      <w:lvlText w:val="%1"/>
      <w:lvlJc w:val="left"/>
      <w:pPr>
        <w:ind w:left="420" w:hanging="420"/>
      </w:pPr>
      <w:rPr>
        <w:rFonts w:hint="default"/>
      </w:rPr>
    </w:lvl>
    <w:lvl w:ilvl="1">
      <w:start w:val="2"/>
      <w:numFmt w:val="decimal"/>
      <w:lvlText w:val="14.%2."/>
      <w:lvlJc w:val="left"/>
      <w:pPr>
        <w:ind w:left="420" w:hanging="4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6E580340"/>
    <w:multiLevelType w:val="multilevel"/>
    <w:tmpl w:val="64962666"/>
    <w:lvl w:ilvl="0">
      <w:start w:val="20"/>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6F6E1D90"/>
    <w:multiLevelType w:val="multilevel"/>
    <w:tmpl w:val="3A5074B4"/>
    <w:lvl w:ilvl="0">
      <w:start w:val="1"/>
      <w:numFmt w:val="decimal"/>
      <w:lvlText w:val="2.5.%1."/>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nsid w:val="704D77A5"/>
    <w:multiLevelType w:val="multilevel"/>
    <w:tmpl w:val="6226C794"/>
    <w:lvl w:ilvl="0">
      <w:start w:val="1"/>
      <w:numFmt w:val="decimal"/>
      <w:lvlText w:val="1.%1."/>
      <w:lvlJc w:val="left"/>
      <w:pPr>
        <w:ind w:left="360" w:hanging="360"/>
      </w:pPr>
      <w:rPr>
        <w:rFonts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nsid w:val="746D3C70"/>
    <w:multiLevelType w:val="multilevel"/>
    <w:tmpl w:val="24342A1E"/>
    <w:lvl w:ilvl="0">
      <w:start w:val="1"/>
      <w:numFmt w:val="decimal"/>
      <w:lvlText w:val="2.3.%1."/>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nsid w:val="7BC62B3B"/>
    <w:multiLevelType w:val="hybridMultilevel"/>
    <w:tmpl w:val="66100D9E"/>
    <w:lvl w:ilvl="0" w:tplc="B47A52AE">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nsid w:val="7E8039F3"/>
    <w:multiLevelType w:val="hybridMultilevel"/>
    <w:tmpl w:val="458460F8"/>
    <w:lvl w:ilvl="0" w:tplc="B47A52AE">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4"/>
  </w:num>
  <w:num w:numId="2">
    <w:abstractNumId w:val="42"/>
  </w:num>
  <w:num w:numId="3">
    <w:abstractNumId w:val="45"/>
  </w:num>
  <w:num w:numId="4">
    <w:abstractNumId w:val="36"/>
  </w:num>
  <w:num w:numId="5">
    <w:abstractNumId w:val="9"/>
  </w:num>
  <w:num w:numId="6">
    <w:abstractNumId w:val="22"/>
  </w:num>
  <w:num w:numId="7">
    <w:abstractNumId w:val="46"/>
  </w:num>
  <w:num w:numId="8">
    <w:abstractNumId w:val="39"/>
  </w:num>
  <w:num w:numId="9">
    <w:abstractNumId w:val="44"/>
  </w:num>
  <w:num w:numId="10">
    <w:abstractNumId w:val="24"/>
  </w:num>
  <w:num w:numId="11">
    <w:abstractNumId w:val="28"/>
  </w:num>
  <w:num w:numId="12">
    <w:abstractNumId w:val="10"/>
  </w:num>
  <w:num w:numId="13">
    <w:abstractNumId w:val="25"/>
  </w:num>
  <w:num w:numId="14">
    <w:abstractNumId w:val="32"/>
  </w:num>
  <w:num w:numId="15">
    <w:abstractNumId w:val="15"/>
  </w:num>
  <w:num w:numId="16">
    <w:abstractNumId w:val="4"/>
  </w:num>
  <w:num w:numId="17">
    <w:abstractNumId w:val="21"/>
  </w:num>
  <w:num w:numId="18">
    <w:abstractNumId w:val="40"/>
  </w:num>
  <w:num w:numId="19">
    <w:abstractNumId w:val="23"/>
  </w:num>
  <w:num w:numId="20">
    <w:abstractNumId w:val="29"/>
  </w:num>
  <w:num w:numId="21">
    <w:abstractNumId w:val="0"/>
  </w:num>
  <w:num w:numId="22">
    <w:abstractNumId w:val="8"/>
  </w:num>
  <w:num w:numId="23">
    <w:abstractNumId w:val="20"/>
  </w:num>
  <w:num w:numId="24">
    <w:abstractNumId w:val="27"/>
  </w:num>
  <w:num w:numId="25">
    <w:abstractNumId w:val="26"/>
  </w:num>
  <w:num w:numId="26">
    <w:abstractNumId w:val="1"/>
  </w:num>
  <w:num w:numId="27">
    <w:abstractNumId w:val="41"/>
  </w:num>
  <w:num w:numId="28">
    <w:abstractNumId w:val="6"/>
  </w:num>
  <w:num w:numId="29">
    <w:abstractNumId w:val="19"/>
  </w:num>
  <w:num w:numId="30">
    <w:abstractNumId w:val="3"/>
  </w:num>
  <w:num w:numId="31">
    <w:abstractNumId w:val="33"/>
  </w:num>
  <w:num w:numId="32">
    <w:abstractNumId w:val="35"/>
  </w:num>
  <w:num w:numId="33">
    <w:abstractNumId w:val="31"/>
  </w:num>
  <w:num w:numId="34">
    <w:abstractNumId w:val="12"/>
  </w:num>
  <w:num w:numId="35">
    <w:abstractNumId w:val="2"/>
  </w:num>
  <w:num w:numId="36">
    <w:abstractNumId w:val="7"/>
  </w:num>
  <w:num w:numId="37">
    <w:abstractNumId w:val="38"/>
  </w:num>
  <w:num w:numId="38">
    <w:abstractNumId w:val="16"/>
  </w:num>
  <w:num w:numId="39">
    <w:abstractNumId w:val="13"/>
  </w:num>
  <w:num w:numId="40">
    <w:abstractNumId w:val="48"/>
  </w:num>
  <w:num w:numId="41">
    <w:abstractNumId w:val="37"/>
  </w:num>
  <w:num w:numId="42">
    <w:abstractNumId w:val="43"/>
  </w:num>
  <w:num w:numId="43">
    <w:abstractNumId w:val="47"/>
  </w:num>
  <w:num w:numId="44">
    <w:abstractNumId w:val="14"/>
  </w:num>
  <w:num w:numId="45">
    <w:abstractNumId w:val="17"/>
  </w:num>
  <w:num w:numId="46">
    <w:abstractNumId w:val="18"/>
  </w:num>
  <w:num w:numId="47">
    <w:abstractNumId w:val="5"/>
  </w:num>
  <w:num w:numId="48">
    <w:abstractNumId w:val="30"/>
  </w:num>
  <w:num w:numId="49">
    <w:abstractNumId w:val="1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4C8C"/>
    <w:rsid w:val="0000574C"/>
    <w:rsid w:val="000113EE"/>
    <w:rsid w:val="00011752"/>
    <w:rsid w:val="00012FDD"/>
    <w:rsid w:val="00016B8E"/>
    <w:rsid w:val="000171EF"/>
    <w:rsid w:val="00017AA0"/>
    <w:rsid w:val="00020884"/>
    <w:rsid w:val="00020F9A"/>
    <w:rsid w:val="000220D2"/>
    <w:rsid w:val="0002638C"/>
    <w:rsid w:val="00035DAB"/>
    <w:rsid w:val="000467F1"/>
    <w:rsid w:val="00050B70"/>
    <w:rsid w:val="00051CE5"/>
    <w:rsid w:val="000524A8"/>
    <w:rsid w:val="000702A3"/>
    <w:rsid w:val="00071D38"/>
    <w:rsid w:val="00074172"/>
    <w:rsid w:val="0008337C"/>
    <w:rsid w:val="00085AB0"/>
    <w:rsid w:val="0008607E"/>
    <w:rsid w:val="000862A5"/>
    <w:rsid w:val="00086D6F"/>
    <w:rsid w:val="000903C3"/>
    <w:rsid w:val="000933DA"/>
    <w:rsid w:val="00096807"/>
    <w:rsid w:val="000979C3"/>
    <w:rsid w:val="000A2673"/>
    <w:rsid w:val="000B11DB"/>
    <w:rsid w:val="000B431E"/>
    <w:rsid w:val="000B4D1B"/>
    <w:rsid w:val="000B58B4"/>
    <w:rsid w:val="000C0089"/>
    <w:rsid w:val="000C162D"/>
    <w:rsid w:val="000C3893"/>
    <w:rsid w:val="000C611E"/>
    <w:rsid w:val="000C716E"/>
    <w:rsid w:val="000D57A9"/>
    <w:rsid w:val="000F108F"/>
    <w:rsid w:val="000F4E8D"/>
    <w:rsid w:val="000F5429"/>
    <w:rsid w:val="000F7CAB"/>
    <w:rsid w:val="00105829"/>
    <w:rsid w:val="001074CE"/>
    <w:rsid w:val="001129D3"/>
    <w:rsid w:val="00116861"/>
    <w:rsid w:val="0013606B"/>
    <w:rsid w:val="0013615B"/>
    <w:rsid w:val="00136210"/>
    <w:rsid w:val="00136B8F"/>
    <w:rsid w:val="001414C7"/>
    <w:rsid w:val="00144CE8"/>
    <w:rsid w:val="001500D5"/>
    <w:rsid w:val="00155F51"/>
    <w:rsid w:val="001577AE"/>
    <w:rsid w:val="001662AD"/>
    <w:rsid w:val="00170DB1"/>
    <w:rsid w:val="001714B0"/>
    <w:rsid w:val="001728A3"/>
    <w:rsid w:val="001753CF"/>
    <w:rsid w:val="00175993"/>
    <w:rsid w:val="0018255F"/>
    <w:rsid w:val="00182A8E"/>
    <w:rsid w:val="00185607"/>
    <w:rsid w:val="001861F7"/>
    <w:rsid w:val="00190AD8"/>
    <w:rsid w:val="00193C22"/>
    <w:rsid w:val="001A240D"/>
    <w:rsid w:val="001B0388"/>
    <w:rsid w:val="001B7C2B"/>
    <w:rsid w:val="001C1C3E"/>
    <w:rsid w:val="001C6D32"/>
    <w:rsid w:val="001D351C"/>
    <w:rsid w:val="001D5BA5"/>
    <w:rsid w:val="001D6630"/>
    <w:rsid w:val="001E6F4C"/>
    <w:rsid w:val="001F6065"/>
    <w:rsid w:val="001F71D0"/>
    <w:rsid w:val="00202002"/>
    <w:rsid w:val="002036DE"/>
    <w:rsid w:val="00204386"/>
    <w:rsid w:val="00204FBC"/>
    <w:rsid w:val="002120AA"/>
    <w:rsid w:val="00214E7D"/>
    <w:rsid w:val="00215894"/>
    <w:rsid w:val="00220766"/>
    <w:rsid w:val="002222D7"/>
    <w:rsid w:val="00225719"/>
    <w:rsid w:val="00231B2D"/>
    <w:rsid w:val="0023647A"/>
    <w:rsid w:val="002372DC"/>
    <w:rsid w:val="00237777"/>
    <w:rsid w:val="00242621"/>
    <w:rsid w:val="00242F9C"/>
    <w:rsid w:val="002467B1"/>
    <w:rsid w:val="002509FF"/>
    <w:rsid w:val="00251489"/>
    <w:rsid w:val="00260183"/>
    <w:rsid w:val="00261E0D"/>
    <w:rsid w:val="002632F7"/>
    <w:rsid w:val="00271DE8"/>
    <w:rsid w:val="002740E6"/>
    <w:rsid w:val="00274697"/>
    <w:rsid w:val="0027527C"/>
    <w:rsid w:val="00276E60"/>
    <w:rsid w:val="00277FD1"/>
    <w:rsid w:val="002805B3"/>
    <w:rsid w:val="00282530"/>
    <w:rsid w:val="0028412D"/>
    <w:rsid w:val="002903EB"/>
    <w:rsid w:val="002969B0"/>
    <w:rsid w:val="002972E8"/>
    <w:rsid w:val="002979D3"/>
    <w:rsid w:val="002A13FD"/>
    <w:rsid w:val="002A1402"/>
    <w:rsid w:val="002A44F7"/>
    <w:rsid w:val="002A5C5D"/>
    <w:rsid w:val="002B323E"/>
    <w:rsid w:val="002B679A"/>
    <w:rsid w:val="002C2E69"/>
    <w:rsid w:val="002C6291"/>
    <w:rsid w:val="002C6306"/>
    <w:rsid w:val="002D46D3"/>
    <w:rsid w:val="002D4825"/>
    <w:rsid w:val="002D7D0E"/>
    <w:rsid w:val="002F3EAA"/>
    <w:rsid w:val="00304178"/>
    <w:rsid w:val="00304507"/>
    <w:rsid w:val="00307030"/>
    <w:rsid w:val="003079A3"/>
    <w:rsid w:val="003122B6"/>
    <w:rsid w:val="00312BA2"/>
    <w:rsid w:val="0032085E"/>
    <w:rsid w:val="0032199B"/>
    <w:rsid w:val="00323206"/>
    <w:rsid w:val="00332570"/>
    <w:rsid w:val="003337CB"/>
    <w:rsid w:val="00334F10"/>
    <w:rsid w:val="003361CE"/>
    <w:rsid w:val="00336D4D"/>
    <w:rsid w:val="00337536"/>
    <w:rsid w:val="00337B2A"/>
    <w:rsid w:val="00342EB9"/>
    <w:rsid w:val="003504E3"/>
    <w:rsid w:val="003612AF"/>
    <w:rsid w:val="0037173F"/>
    <w:rsid w:val="00371B50"/>
    <w:rsid w:val="0037411A"/>
    <w:rsid w:val="003851CF"/>
    <w:rsid w:val="0039207B"/>
    <w:rsid w:val="00393DAD"/>
    <w:rsid w:val="00396493"/>
    <w:rsid w:val="003A0D94"/>
    <w:rsid w:val="003A0F3F"/>
    <w:rsid w:val="003A2B4E"/>
    <w:rsid w:val="003B0277"/>
    <w:rsid w:val="003B0A51"/>
    <w:rsid w:val="003B422C"/>
    <w:rsid w:val="003B5506"/>
    <w:rsid w:val="003B6D09"/>
    <w:rsid w:val="003C21BB"/>
    <w:rsid w:val="003C2CB6"/>
    <w:rsid w:val="003D43D7"/>
    <w:rsid w:val="003E0C1E"/>
    <w:rsid w:val="003E7C19"/>
    <w:rsid w:val="003E7F82"/>
    <w:rsid w:val="003F4CF9"/>
    <w:rsid w:val="003F70E0"/>
    <w:rsid w:val="00407087"/>
    <w:rsid w:val="00410A4E"/>
    <w:rsid w:val="00411297"/>
    <w:rsid w:val="0041138C"/>
    <w:rsid w:val="00413E2C"/>
    <w:rsid w:val="00427A3D"/>
    <w:rsid w:val="00437941"/>
    <w:rsid w:val="00453988"/>
    <w:rsid w:val="004608BC"/>
    <w:rsid w:val="004617DF"/>
    <w:rsid w:val="00465DE4"/>
    <w:rsid w:val="00474D20"/>
    <w:rsid w:val="004759EE"/>
    <w:rsid w:val="00485575"/>
    <w:rsid w:val="004922CE"/>
    <w:rsid w:val="004935E0"/>
    <w:rsid w:val="00495676"/>
    <w:rsid w:val="00497091"/>
    <w:rsid w:val="004A04C6"/>
    <w:rsid w:val="004A5CE2"/>
    <w:rsid w:val="004B2F9B"/>
    <w:rsid w:val="004B3DF2"/>
    <w:rsid w:val="004B614B"/>
    <w:rsid w:val="004B7BC7"/>
    <w:rsid w:val="004C7F96"/>
    <w:rsid w:val="004D1782"/>
    <w:rsid w:val="004D3742"/>
    <w:rsid w:val="004D41FA"/>
    <w:rsid w:val="004D4C90"/>
    <w:rsid w:val="004D5B2E"/>
    <w:rsid w:val="004D662B"/>
    <w:rsid w:val="004E11FE"/>
    <w:rsid w:val="004E388A"/>
    <w:rsid w:val="004F06BF"/>
    <w:rsid w:val="004F18F5"/>
    <w:rsid w:val="004F2D55"/>
    <w:rsid w:val="005007F0"/>
    <w:rsid w:val="005020B2"/>
    <w:rsid w:val="005068AD"/>
    <w:rsid w:val="0051083A"/>
    <w:rsid w:val="00511668"/>
    <w:rsid w:val="00513163"/>
    <w:rsid w:val="005158F9"/>
    <w:rsid w:val="00515B90"/>
    <w:rsid w:val="005204CA"/>
    <w:rsid w:val="00522681"/>
    <w:rsid w:val="00522DCB"/>
    <w:rsid w:val="0052530D"/>
    <w:rsid w:val="005314AE"/>
    <w:rsid w:val="005321CC"/>
    <w:rsid w:val="00532CD3"/>
    <w:rsid w:val="00533339"/>
    <w:rsid w:val="005373AF"/>
    <w:rsid w:val="005525A0"/>
    <w:rsid w:val="00553AB7"/>
    <w:rsid w:val="00557825"/>
    <w:rsid w:val="00557E5C"/>
    <w:rsid w:val="00561A94"/>
    <w:rsid w:val="00561C75"/>
    <w:rsid w:val="00567738"/>
    <w:rsid w:val="005770EF"/>
    <w:rsid w:val="0058018D"/>
    <w:rsid w:val="00581ACF"/>
    <w:rsid w:val="00590924"/>
    <w:rsid w:val="005A6806"/>
    <w:rsid w:val="005B01ED"/>
    <w:rsid w:val="005B1BFD"/>
    <w:rsid w:val="005B1D37"/>
    <w:rsid w:val="005B4FE4"/>
    <w:rsid w:val="005C33CF"/>
    <w:rsid w:val="005D1BAE"/>
    <w:rsid w:val="005F04B1"/>
    <w:rsid w:val="005F3F7D"/>
    <w:rsid w:val="005F426A"/>
    <w:rsid w:val="005F626B"/>
    <w:rsid w:val="005F6AA2"/>
    <w:rsid w:val="00600047"/>
    <w:rsid w:val="00607B15"/>
    <w:rsid w:val="00611762"/>
    <w:rsid w:val="006125E3"/>
    <w:rsid w:val="00621957"/>
    <w:rsid w:val="00624DAF"/>
    <w:rsid w:val="0062509B"/>
    <w:rsid w:val="00627887"/>
    <w:rsid w:val="00631933"/>
    <w:rsid w:val="00633242"/>
    <w:rsid w:val="00642204"/>
    <w:rsid w:val="00643F4D"/>
    <w:rsid w:val="006473E3"/>
    <w:rsid w:val="00653720"/>
    <w:rsid w:val="0065637D"/>
    <w:rsid w:val="00656E75"/>
    <w:rsid w:val="006614AF"/>
    <w:rsid w:val="00661D25"/>
    <w:rsid w:val="00671BF6"/>
    <w:rsid w:val="006828AB"/>
    <w:rsid w:val="006830F5"/>
    <w:rsid w:val="00683F89"/>
    <w:rsid w:val="00696376"/>
    <w:rsid w:val="006A1253"/>
    <w:rsid w:val="006A4964"/>
    <w:rsid w:val="006A5E2E"/>
    <w:rsid w:val="006B0DFB"/>
    <w:rsid w:val="006B1171"/>
    <w:rsid w:val="006B1E6C"/>
    <w:rsid w:val="006B3AB1"/>
    <w:rsid w:val="006B4C09"/>
    <w:rsid w:val="006D141A"/>
    <w:rsid w:val="006D55E1"/>
    <w:rsid w:val="006D7628"/>
    <w:rsid w:val="006E3BD9"/>
    <w:rsid w:val="006E438C"/>
    <w:rsid w:val="006F2D10"/>
    <w:rsid w:val="006F538B"/>
    <w:rsid w:val="006F62E5"/>
    <w:rsid w:val="006F77E6"/>
    <w:rsid w:val="00712A18"/>
    <w:rsid w:val="00714BE5"/>
    <w:rsid w:val="007327C6"/>
    <w:rsid w:val="00732D0C"/>
    <w:rsid w:val="00735BA0"/>
    <w:rsid w:val="00737D4D"/>
    <w:rsid w:val="00740F07"/>
    <w:rsid w:val="00741CAA"/>
    <w:rsid w:val="00746547"/>
    <w:rsid w:val="00752725"/>
    <w:rsid w:val="00752B39"/>
    <w:rsid w:val="00760056"/>
    <w:rsid w:val="00763307"/>
    <w:rsid w:val="00765E2F"/>
    <w:rsid w:val="007712D3"/>
    <w:rsid w:val="00780A1B"/>
    <w:rsid w:val="00781F10"/>
    <w:rsid w:val="00792A32"/>
    <w:rsid w:val="00793A81"/>
    <w:rsid w:val="00793E94"/>
    <w:rsid w:val="007A5012"/>
    <w:rsid w:val="007B6CA0"/>
    <w:rsid w:val="007C0248"/>
    <w:rsid w:val="007C5A31"/>
    <w:rsid w:val="007C5C72"/>
    <w:rsid w:val="007D4B1D"/>
    <w:rsid w:val="007D5769"/>
    <w:rsid w:val="007E47C6"/>
    <w:rsid w:val="007F32E3"/>
    <w:rsid w:val="007F4104"/>
    <w:rsid w:val="007F769A"/>
    <w:rsid w:val="00800A64"/>
    <w:rsid w:val="00804760"/>
    <w:rsid w:val="008154D3"/>
    <w:rsid w:val="00831140"/>
    <w:rsid w:val="00834BE2"/>
    <w:rsid w:val="00841193"/>
    <w:rsid w:val="00854F46"/>
    <w:rsid w:val="00856618"/>
    <w:rsid w:val="00856910"/>
    <w:rsid w:val="0086259F"/>
    <w:rsid w:val="00867631"/>
    <w:rsid w:val="00867A8D"/>
    <w:rsid w:val="0087234F"/>
    <w:rsid w:val="00880AC3"/>
    <w:rsid w:val="008827E3"/>
    <w:rsid w:val="00883422"/>
    <w:rsid w:val="00886CBA"/>
    <w:rsid w:val="008927AD"/>
    <w:rsid w:val="00893FF1"/>
    <w:rsid w:val="00894355"/>
    <w:rsid w:val="008B2139"/>
    <w:rsid w:val="008B5EF5"/>
    <w:rsid w:val="008C0239"/>
    <w:rsid w:val="008C2433"/>
    <w:rsid w:val="008C39AB"/>
    <w:rsid w:val="008C3C3E"/>
    <w:rsid w:val="008C5D7B"/>
    <w:rsid w:val="008D0245"/>
    <w:rsid w:val="008D2AAF"/>
    <w:rsid w:val="008D3506"/>
    <w:rsid w:val="008E034D"/>
    <w:rsid w:val="008F4C8C"/>
    <w:rsid w:val="008F60EA"/>
    <w:rsid w:val="009155B6"/>
    <w:rsid w:val="0092788A"/>
    <w:rsid w:val="0093333B"/>
    <w:rsid w:val="00935083"/>
    <w:rsid w:val="009350E9"/>
    <w:rsid w:val="009369D7"/>
    <w:rsid w:val="009420EB"/>
    <w:rsid w:val="00944B53"/>
    <w:rsid w:val="00944E95"/>
    <w:rsid w:val="00947069"/>
    <w:rsid w:val="0095088D"/>
    <w:rsid w:val="00951071"/>
    <w:rsid w:val="009522BB"/>
    <w:rsid w:val="00952611"/>
    <w:rsid w:val="0095533C"/>
    <w:rsid w:val="0096060A"/>
    <w:rsid w:val="009615FD"/>
    <w:rsid w:val="009641C4"/>
    <w:rsid w:val="00965E24"/>
    <w:rsid w:val="009675FE"/>
    <w:rsid w:val="00970D1F"/>
    <w:rsid w:val="00975834"/>
    <w:rsid w:val="0098391F"/>
    <w:rsid w:val="00985209"/>
    <w:rsid w:val="00987AD7"/>
    <w:rsid w:val="009901E4"/>
    <w:rsid w:val="0099098E"/>
    <w:rsid w:val="0099242E"/>
    <w:rsid w:val="00996436"/>
    <w:rsid w:val="00996BC3"/>
    <w:rsid w:val="00997F37"/>
    <w:rsid w:val="009A56F7"/>
    <w:rsid w:val="009A5E26"/>
    <w:rsid w:val="009B2DC6"/>
    <w:rsid w:val="009B584C"/>
    <w:rsid w:val="009B597E"/>
    <w:rsid w:val="009C01F4"/>
    <w:rsid w:val="009C22F6"/>
    <w:rsid w:val="009C63E7"/>
    <w:rsid w:val="009C7543"/>
    <w:rsid w:val="009D1891"/>
    <w:rsid w:val="009D6D28"/>
    <w:rsid w:val="009E1388"/>
    <w:rsid w:val="009E244C"/>
    <w:rsid w:val="009E640C"/>
    <w:rsid w:val="009E72B9"/>
    <w:rsid w:val="009E72C3"/>
    <w:rsid w:val="009E7EDF"/>
    <w:rsid w:val="009F1116"/>
    <w:rsid w:val="009F4722"/>
    <w:rsid w:val="009F558D"/>
    <w:rsid w:val="009F6074"/>
    <w:rsid w:val="00A023BB"/>
    <w:rsid w:val="00A0548F"/>
    <w:rsid w:val="00A05BF5"/>
    <w:rsid w:val="00A13D3F"/>
    <w:rsid w:val="00A16619"/>
    <w:rsid w:val="00A25423"/>
    <w:rsid w:val="00A31D08"/>
    <w:rsid w:val="00A32874"/>
    <w:rsid w:val="00A370D4"/>
    <w:rsid w:val="00A376D5"/>
    <w:rsid w:val="00A424AC"/>
    <w:rsid w:val="00A431FB"/>
    <w:rsid w:val="00A55BD4"/>
    <w:rsid w:val="00A607A4"/>
    <w:rsid w:val="00A714DC"/>
    <w:rsid w:val="00A74B4C"/>
    <w:rsid w:val="00A80EEC"/>
    <w:rsid w:val="00A82BDD"/>
    <w:rsid w:val="00A82E1D"/>
    <w:rsid w:val="00A92475"/>
    <w:rsid w:val="00A936FB"/>
    <w:rsid w:val="00A942DF"/>
    <w:rsid w:val="00A948A8"/>
    <w:rsid w:val="00A94B03"/>
    <w:rsid w:val="00A94DDA"/>
    <w:rsid w:val="00A9783E"/>
    <w:rsid w:val="00AA1D8C"/>
    <w:rsid w:val="00AA3368"/>
    <w:rsid w:val="00AA654D"/>
    <w:rsid w:val="00AA79CE"/>
    <w:rsid w:val="00AB05AE"/>
    <w:rsid w:val="00AB0CBA"/>
    <w:rsid w:val="00AB3D3C"/>
    <w:rsid w:val="00AB6284"/>
    <w:rsid w:val="00AC1F9D"/>
    <w:rsid w:val="00AC651B"/>
    <w:rsid w:val="00AC6D8C"/>
    <w:rsid w:val="00AD314A"/>
    <w:rsid w:val="00AD3208"/>
    <w:rsid w:val="00AD4BDF"/>
    <w:rsid w:val="00AD7517"/>
    <w:rsid w:val="00AE382B"/>
    <w:rsid w:val="00AE489B"/>
    <w:rsid w:val="00AF1CFB"/>
    <w:rsid w:val="00AF44AF"/>
    <w:rsid w:val="00AF4C41"/>
    <w:rsid w:val="00AF531A"/>
    <w:rsid w:val="00B069AC"/>
    <w:rsid w:val="00B307F4"/>
    <w:rsid w:val="00B3233E"/>
    <w:rsid w:val="00B3312C"/>
    <w:rsid w:val="00B40F6E"/>
    <w:rsid w:val="00B41D66"/>
    <w:rsid w:val="00B536E0"/>
    <w:rsid w:val="00B61B72"/>
    <w:rsid w:val="00B64818"/>
    <w:rsid w:val="00B71E09"/>
    <w:rsid w:val="00B73EC6"/>
    <w:rsid w:val="00B81396"/>
    <w:rsid w:val="00B8449E"/>
    <w:rsid w:val="00B86470"/>
    <w:rsid w:val="00B8704B"/>
    <w:rsid w:val="00B953D9"/>
    <w:rsid w:val="00BB52AA"/>
    <w:rsid w:val="00BB58E7"/>
    <w:rsid w:val="00BB74D2"/>
    <w:rsid w:val="00BC0AAC"/>
    <w:rsid w:val="00BC412A"/>
    <w:rsid w:val="00BD1494"/>
    <w:rsid w:val="00BD1F69"/>
    <w:rsid w:val="00BD25D1"/>
    <w:rsid w:val="00BD3103"/>
    <w:rsid w:val="00BD4265"/>
    <w:rsid w:val="00BD7B83"/>
    <w:rsid w:val="00BE2761"/>
    <w:rsid w:val="00BE33A5"/>
    <w:rsid w:val="00BE3CF8"/>
    <w:rsid w:val="00BE571C"/>
    <w:rsid w:val="00BF51CE"/>
    <w:rsid w:val="00BF7D8C"/>
    <w:rsid w:val="00C00347"/>
    <w:rsid w:val="00C00D7B"/>
    <w:rsid w:val="00C104C3"/>
    <w:rsid w:val="00C11752"/>
    <w:rsid w:val="00C1200C"/>
    <w:rsid w:val="00C1302C"/>
    <w:rsid w:val="00C13391"/>
    <w:rsid w:val="00C15655"/>
    <w:rsid w:val="00C30767"/>
    <w:rsid w:val="00C31A44"/>
    <w:rsid w:val="00C44A46"/>
    <w:rsid w:val="00C51B74"/>
    <w:rsid w:val="00C604F1"/>
    <w:rsid w:val="00C607A5"/>
    <w:rsid w:val="00C7036E"/>
    <w:rsid w:val="00C7108F"/>
    <w:rsid w:val="00C73153"/>
    <w:rsid w:val="00C81C2B"/>
    <w:rsid w:val="00C87F0B"/>
    <w:rsid w:val="00C96574"/>
    <w:rsid w:val="00CA45C2"/>
    <w:rsid w:val="00CA59A4"/>
    <w:rsid w:val="00CA753E"/>
    <w:rsid w:val="00CA7DAF"/>
    <w:rsid w:val="00CB1671"/>
    <w:rsid w:val="00CB2DAB"/>
    <w:rsid w:val="00CC2833"/>
    <w:rsid w:val="00CC4485"/>
    <w:rsid w:val="00CC5B8A"/>
    <w:rsid w:val="00CD3552"/>
    <w:rsid w:val="00CD4595"/>
    <w:rsid w:val="00CD73F2"/>
    <w:rsid w:val="00CD79D4"/>
    <w:rsid w:val="00CE05C4"/>
    <w:rsid w:val="00CE41E6"/>
    <w:rsid w:val="00CE6B88"/>
    <w:rsid w:val="00CF25F4"/>
    <w:rsid w:val="00CF5D92"/>
    <w:rsid w:val="00CF6391"/>
    <w:rsid w:val="00CF7327"/>
    <w:rsid w:val="00D0125C"/>
    <w:rsid w:val="00D01341"/>
    <w:rsid w:val="00D03082"/>
    <w:rsid w:val="00D03339"/>
    <w:rsid w:val="00D105DE"/>
    <w:rsid w:val="00D11009"/>
    <w:rsid w:val="00D13F38"/>
    <w:rsid w:val="00D21E24"/>
    <w:rsid w:val="00D2630D"/>
    <w:rsid w:val="00D416E3"/>
    <w:rsid w:val="00D41EC0"/>
    <w:rsid w:val="00D421DC"/>
    <w:rsid w:val="00D51561"/>
    <w:rsid w:val="00D523CE"/>
    <w:rsid w:val="00D561EF"/>
    <w:rsid w:val="00D65741"/>
    <w:rsid w:val="00D735B8"/>
    <w:rsid w:val="00D74710"/>
    <w:rsid w:val="00D83ED2"/>
    <w:rsid w:val="00D85F6B"/>
    <w:rsid w:val="00D865CF"/>
    <w:rsid w:val="00DA3003"/>
    <w:rsid w:val="00DB56CB"/>
    <w:rsid w:val="00DC4DFB"/>
    <w:rsid w:val="00DC5016"/>
    <w:rsid w:val="00DC5F2C"/>
    <w:rsid w:val="00DC6F6D"/>
    <w:rsid w:val="00DD3E0C"/>
    <w:rsid w:val="00DD5322"/>
    <w:rsid w:val="00DD53F3"/>
    <w:rsid w:val="00DD7029"/>
    <w:rsid w:val="00DE144A"/>
    <w:rsid w:val="00DE501B"/>
    <w:rsid w:val="00DE5F96"/>
    <w:rsid w:val="00DF0736"/>
    <w:rsid w:val="00DF16AA"/>
    <w:rsid w:val="00DF794D"/>
    <w:rsid w:val="00E1068E"/>
    <w:rsid w:val="00E1069C"/>
    <w:rsid w:val="00E16496"/>
    <w:rsid w:val="00E22B7D"/>
    <w:rsid w:val="00E26A14"/>
    <w:rsid w:val="00E3315C"/>
    <w:rsid w:val="00E34F26"/>
    <w:rsid w:val="00E37EA5"/>
    <w:rsid w:val="00E41C9E"/>
    <w:rsid w:val="00E5097C"/>
    <w:rsid w:val="00E54D2A"/>
    <w:rsid w:val="00E62DE6"/>
    <w:rsid w:val="00E72453"/>
    <w:rsid w:val="00E7438C"/>
    <w:rsid w:val="00E74703"/>
    <w:rsid w:val="00E750F5"/>
    <w:rsid w:val="00E8037A"/>
    <w:rsid w:val="00E8295E"/>
    <w:rsid w:val="00E872B9"/>
    <w:rsid w:val="00E95817"/>
    <w:rsid w:val="00EA19B8"/>
    <w:rsid w:val="00EB43B8"/>
    <w:rsid w:val="00EB6522"/>
    <w:rsid w:val="00EB65A6"/>
    <w:rsid w:val="00EB6D68"/>
    <w:rsid w:val="00EC1253"/>
    <w:rsid w:val="00EC1BDB"/>
    <w:rsid w:val="00ED15C0"/>
    <w:rsid w:val="00ED1BCC"/>
    <w:rsid w:val="00EE0862"/>
    <w:rsid w:val="00EE36EF"/>
    <w:rsid w:val="00EF08B6"/>
    <w:rsid w:val="00F0165B"/>
    <w:rsid w:val="00F0553C"/>
    <w:rsid w:val="00F06BBD"/>
    <w:rsid w:val="00F10BFB"/>
    <w:rsid w:val="00F13E01"/>
    <w:rsid w:val="00F140DD"/>
    <w:rsid w:val="00F16BEE"/>
    <w:rsid w:val="00F220BE"/>
    <w:rsid w:val="00F2519C"/>
    <w:rsid w:val="00F25355"/>
    <w:rsid w:val="00F26C55"/>
    <w:rsid w:val="00F27DE1"/>
    <w:rsid w:val="00F3112A"/>
    <w:rsid w:val="00F514CB"/>
    <w:rsid w:val="00F56DBD"/>
    <w:rsid w:val="00F62BD6"/>
    <w:rsid w:val="00F62F07"/>
    <w:rsid w:val="00F646AE"/>
    <w:rsid w:val="00F65F85"/>
    <w:rsid w:val="00F67C22"/>
    <w:rsid w:val="00F748A6"/>
    <w:rsid w:val="00F74DCE"/>
    <w:rsid w:val="00F758BB"/>
    <w:rsid w:val="00F75F29"/>
    <w:rsid w:val="00F82498"/>
    <w:rsid w:val="00F85A7D"/>
    <w:rsid w:val="00F87BB5"/>
    <w:rsid w:val="00F911C8"/>
    <w:rsid w:val="00F9149D"/>
    <w:rsid w:val="00F938F3"/>
    <w:rsid w:val="00F940C3"/>
    <w:rsid w:val="00FA16DE"/>
    <w:rsid w:val="00FA296B"/>
    <w:rsid w:val="00FA528B"/>
    <w:rsid w:val="00FB2663"/>
    <w:rsid w:val="00FB31C7"/>
    <w:rsid w:val="00FC0680"/>
    <w:rsid w:val="00FC0899"/>
    <w:rsid w:val="00FD025E"/>
    <w:rsid w:val="00FD5DFF"/>
    <w:rsid w:val="00FE0864"/>
    <w:rsid w:val="00FE1082"/>
    <w:rsid w:val="00FE23B9"/>
    <w:rsid w:val="00FE64BA"/>
    <w:rsid w:val="00FF28E4"/>
    <w:rsid w:val="00FF388C"/>
    <w:rsid w:val="00FF5B5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15:docId w15:val="{D26EE40F-6905-44F5-AD98-4AF67673D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13FD"/>
    <w:rPr>
      <w:rFonts w:ascii="Times New Roman" w:eastAsia="Times New Roman" w:hAnsi="Times New Roman"/>
    </w:rPr>
  </w:style>
  <w:style w:type="paragraph" w:styleId="Ttulo2">
    <w:name w:val="heading 2"/>
    <w:aliases w:val="1."/>
    <w:basedOn w:val="Normal"/>
    <w:next w:val="Normal"/>
    <w:link w:val="Ttulo2Char"/>
    <w:qFormat/>
    <w:rsid w:val="009C22F6"/>
    <w:pPr>
      <w:keepNext/>
      <w:tabs>
        <w:tab w:val="left" w:pos="567"/>
        <w:tab w:val="left" w:pos="1134"/>
        <w:tab w:val="left" w:pos="1702"/>
        <w:tab w:val="left" w:pos="2269"/>
      </w:tabs>
      <w:spacing w:before="240" w:after="120"/>
      <w:jc w:val="both"/>
      <w:outlineLvl w:val="1"/>
    </w:pPr>
    <w:rPr>
      <w:b/>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016B8E"/>
    <w:rPr>
      <w:color w:val="0000FF"/>
      <w:u w:val="single"/>
    </w:rPr>
  </w:style>
  <w:style w:type="paragraph" w:customStyle="1" w:styleId="usuario">
    <w:name w:val="usuario"/>
    <w:basedOn w:val="Normal"/>
    <w:rsid w:val="00016B8E"/>
    <w:pPr>
      <w:spacing w:before="100" w:beforeAutospacing="1" w:after="100" w:afterAutospacing="1"/>
    </w:pPr>
    <w:rPr>
      <w:sz w:val="24"/>
      <w:szCs w:val="24"/>
    </w:rPr>
  </w:style>
  <w:style w:type="character" w:styleId="Forte">
    <w:name w:val="Strong"/>
    <w:basedOn w:val="Fontepargpadro"/>
    <w:uiPriority w:val="22"/>
    <w:qFormat/>
    <w:rsid w:val="00016B8E"/>
    <w:rPr>
      <w:b/>
      <w:bCs/>
    </w:rPr>
  </w:style>
  <w:style w:type="paragraph" w:customStyle="1" w:styleId="navegacao">
    <w:name w:val="navegacao"/>
    <w:basedOn w:val="Normal"/>
    <w:rsid w:val="00016B8E"/>
    <w:pPr>
      <w:spacing w:before="100" w:beforeAutospacing="1" w:after="100" w:afterAutospacing="1"/>
    </w:pPr>
    <w:rPr>
      <w:sz w:val="24"/>
      <w:szCs w:val="24"/>
    </w:rPr>
  </w:style>
  <w:style w:type="paragraph" w:customStyle="1" w:styleId="abas">
    <w:name w:val="abas"/>
    <w:basedOn w:val="Normal"/>
    <w:rsid w:val="00016B8E"/>
    <w:pPr>
      <w:spacing w:before="100" w:beforeAutospacing="1" w:after="100" w:afterAutospacing="1"/>
    </w:pPr>
    <w:rPr>
      <w:sz w:val="24"/>
      <w:szCs w:val="24"/>
    </w:rPr>
  </w:style>
  <w:style w:type="paragraph" w:styleId="Partesuperior-zdoformulrio">
    <w:name w:val="HTML Top of Form"/>
    <w:basedOn w:val="Normal"/>
    <w:next w:val="Normal"/>
    <w:link w:val="Partesuperior-zdoformulrioChar"/>
    <w:hidden/>
    <w:uiPriority w:val="99"/>
    <w:semiHidden/>
    <w:unhideWhenUsed/>
    <w:rsid w:val="00016B8E"/>
    <w:pPr>
      <w:pBdr>
        <w:bottom w:val="single" w:sz="6" w:space="1" w:color="auto"/>
      </w:pBdr>
      <w:jc w:val="center"/>
    </w:pPr>
    <w:rPr>
      <w:rFonts w:ascii="Arial" w:hAnsi="Arial" w:cs="Arial"/>
      <w:vanish/>
      <w:sz w:val="16"/>
      <w:szCs w:val="16"/>
    </w:rPr>
  </w:style>
  <w:style w:type="character" w:customStyle="1" w:styleId="Partesuperior-zdoformulrioChar">
    <w:name w:val="Parte superior-z do formulário Char"/>
    <w:basedOn w:val="Fontepargpadro"/>
    <w:link w:val="Partesuperior-zdoformulrio"/>
    <w:uiPriority w:val="99"/>
    <w:semiHidden/>
    <w:rsid w:val="00016B8E"/>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016B8E"/>
    <w:pPr>
      <w:pBdr>
        <w:top w:val="single" w:sz="6" w:space="1" w:color="auto"/>
      </w:pBdr>
      <w:jc w:val="center"/>
    </w:pPr>
    <w:rPr>
      <w:rFonts w:ascii="Arial" w:hAnsi="Arial" w:cs="Arial"/>
      <w:vanish/>
      <w:sz w:val="16"/>
      <w:szCs w:val="16"/>
    </w:rPr>
  </w:style>
  <w:style w:type="character" w:customStyle="1" w:styleId="ParteinferiordoformulrioChar">
    <w:name w:val="Parte inferior do formulário Char"/>
    <w:basedOn w:val="Fontepargpadro"/>
    <w:link w:val="Parteinferiordoformulrio"/>
    <w:uiPriority w:val="99"/>
    <w:semiHidden/>
    <w:rsid w:val="00016B8E"/>
    <w:rPr>
      <w:rFonts w:ascii="Arial" w:eastAsia="Times New Roman" w:hAnsi="Arial" w:cs="Arial"/>
      <w:vanish/>
      <w:sz w:val="16"/>
      <w:szCs w:val="16"/>
      <w:lang w:eastAsia="pt-BR"/>
    </w:rPr>
  </w:style>
  <w:style w:type="paragraph" w:customStyle="1" w:styleId="helpdesk">
    <w:name w:val="helpdesk"/>
    <w:basedOn w:val="Normal"/>
    <w:rsid w:val="00016B8E"/>
    <w:pPr>
      <w:spacing w:before="100" w:beforeAutospacing="1" w:after="100" w:afterAutospacing="1"/>
    </w:pPr>
    <w:rPr>
      <w:sz w:val="24"/>
      <w:szCs w:val="24"/>
    </w:rPr>
  </w:style>
  <w:style w:type="paragraph" w:styleId="Textodebalo">
    <w:name w:val="Balloon Text"/>
    <w:basedOn w:val="Normal"/>
    <w:link w:val="TextodebaloChar"/>
    <w:uiPriority w:val="99"/>
    <w:semiHidden/>
    <w:unhideWhenUsed/>
    <w:rsid w:val="00016B8E"/>
    <w:rPr>
      <w:rFonts w:ascii="Tahoma" w:hAnsi="Tahoma" w:cs="Tahoma"/>
      <w:sz w:val="16"/>
      <w:szCs w:val="16"/>
    </w:rPr>
  </w:style>
  <w:style w:type="character" w:customStyle="1" w:styleId="TextodebaloChar">
    <w:name w:val="Texto de balão Char"/>
    <w:basedOn w:val="Fontepargpadro"/>
    <w:link w:val="Textodebalo"/>
    <w:uiPriority w:val="99"/>
    <w:semiHidden/>
    <w:rsid w:val="00016B8E"/>
    <w:rPr>
      <w:rFonts w:ascii="Tahoma" w:hAnsi="Tahoma" w:cs="Tahoma"/>
      <w:sz w:val="16"/>
      <w:szCs w:val="16"/>
    </w:rPr>
  </w:style>
  <w:style w:type="character" w:customStyle="1" w:styleId="Ttulo2Char">
    <w:name w:val="Título 2 Char"/>
    <w:aliases w:val="1. Char"/>
    <w:basedOn w:val="Fontepargpadro"/>
    <w:link w:val="Ttulo2"/>
    <w:rsid w:val="009C22F6"/>
    <w:rPr>
      <w:rFonts w:ascii="Times New Roman" w:eastAsia="Times New Roman" w:hAnsi="Times New Roman"/>
      <w:b/>
      <w:sz w:val="24"/>
    </w:rPr>
  </w:style>
  <w:style w:type="paragraph" w:styleId="Cabealho">
    <w:name w:val="header"/>
    <w:basedOn w:val="Normal"/>
    <w:link w:val="CabealhoChar"/>
    <w:uiPriority w:val="99"/>
    <w:rsid w:val="002A13FD"/>
    <w:pPr>
      <w:tabs>
        <w:tab w:val="center" w:pos="4419"/>
        <w:tab w:val="right" w:pos="8838"/>
      </w:tabs>
    </w:pPr>
  </w:style>
  <w:style w:type="character" w:customStyle="1" w:styleId="CabealhoChar">
    <w:name w:val="Cabeçalho Char"/>
    <w:basedOn w:val="Fontepargpadro"/>
    <w:link w:val="Cabealho"/>
    <w:uiPriority w:val="99"/>
    <w:rsid w:val="002A13FD"/>
    <w:rPr>
      <w:rFonts w:ascii="Times New Roman" w:eastAsia="Times New Roman" w:hAnsi="Times New Roman" w:cs="Times New Roman"/>
      <w:sz w:val="20"/>
      <w:szCs w:val="20"/>
      <w:lang w:eastAsia="pt-BR"/>
    </w:rPr>
  </w:style>
  <w:style w:type="character" w:styleId="Nmerodepgina">
    <w:name w:val="page number"/>
    <w:basedOn w:val="Fontepargpadro"/>
    <w:semiHidden/>
    <w:rsid w:val="002A13FD"/>
  </w:style>
  <w:style w:type="paragraph" w:styleId="Corpodetexto">
    <w:name w:val="Body Text"/>
    <w:basedOn w:val="Normal"/>
    <w:link w:val="CorpodetextoChar"/>
    <w:semiHidden/>
    <w:rsid w:val="002A13FD"/>
    <w:pPr>
      <w:tabs>
        <w:tab w:val="left" w:pos="567"/>
        <w:tab w:val="left" w:pos="1134"/>
        <w:tab w:val="left" w:pos="1702"/>
        <w:tab w:val="left" w:pos="2269"/>
      </w:tabs>
      <w:spacing w:line="240" w:lineRule="exact"/>
      <w:jc w:val="both"/>
    </w:pPr>
    <w:rPr>
      <w:sz w:val="28"/>
    </w:rPr>
  </w:style>
  <w:style w:type="character" w:customStyle="1" w:styleId="CorpodetextoChar">
    <w:name w:val="Corpo de texto Char"/>
    <w:basedOn w:val="Fontepargpadro"/>
    <w:link w:val="Corpodetexto"/>
    <w:semiHidden/>
    <w:rsid w:val="002A13FD"/>
    <w:rPr>
      <w:rFonts w:ascii="Times New Roman" w:eastAsia="Times New Roman" w:hAnsi="Times New Roman" w:cs="Times New Roman"/>
      <w:sz w:val="28"/>
      <w:szCs w:val="20"/>
      <w:lang w:eastAsia="pt-BR"/>
    </w:rPr>
  </w:style>
  <w:style w:type="paragraph" w:styleId="Recuodecorpodetexto">
    <w:name w:val="Body Text Indent"/>
    <w:basedOn w:val="Normal"/>
    <w:link w:val="RecuodecorpodetextoChar"/>
    <w:semiHidden/>
    <w:rsid w:val="002A13FD"/>
    <w:pPr>
      <w:tabs>
        <w:tab w:val="left" w:pos="567"/>
        <w:tab w:val="left" w:pos="1134"/>
        <w:tab w:val="left" w:pos="1418"/>
        <w:tab w:val="left" w:pos="2410"/>
        <w:tab w:val="left" w:pos="2552"/>
      </w:tabs>
      <w:spacing w:line="240" w:lineRule="exact"/>
      <w:ind w:left="567"/>
      <w:jc w:val="both"/>
    </w:pPr>
    <w:rPr>
      <w:sz w:val="28"/>
    </w:rPr>
  </w:style>
  <w:style w:type="character" w:customStyle="1" w:styleId="RecuodecorpodetextoChar">
    <w:name w:val="Recuo de corpo de texto Char"/>
    <w:basedOn w:val="Fontepargpadro"/>
    <w:link w:val="Recuodecorpodetexto"/>
    <w:semiHidden/>
    <w:rsid w:val="002A13FD"/>
    <w:rPr>
      <w:rFonts w:ascii="Times New Roman" w:eastAsia="Times New Roman" w:hAnsi="Times New Roman" w:cs="Times New Roman"/>
      <w:sz w:val="28"/>
      <w:szCs w:val="20"/>
      <w:lang w:eastAsia="pt-BR"/>
    </w:rPr>
  </w:style>
  <w:style w:type="paragraph" w:styleId="Rodap">
    <w:name w:val="footer"/>
    <w:basedOn w:val="Normal"/>
    <w:link w:val="RodapChar"/>
    <w:uiPriority w:val="99"/>
    <w:rsid w:val="002A13FD"/>
    <w:pPr>
      <w:tabs>
        <w:tab w:val="center" w:pos="4419"/>
        <w:tab w:val="right" w:pos="8838"/>
      </w:tabs>
    </w:pPr>
  </w:style>
  <w:style w:type="character" w:customStyle="1" w:styleId="RodapChar">
    <w:name w:val="Rodapé Char"/>
    <w:basedOn w:val="Fontepargpadro"/>
    <w:link w:val="Rodap"/>
    <w:uiPriority w:val="99"/>
    <w:rsid w:val="002A13FD"/>
    <w:rPr>
      <w:rFonts w:ascii="Times New Roman" w:eastAsia="Times New Roman" w:hAnsi="Times New Roman" w:cs="Times New Roman"/>
      <w:sz w:val="20"/>
      <w:szCs w:val="20"/>
      <w:lang w:eastAsia="pt-BR"/>
    </w:rPr>
  </w:style>
  <w:style w:type="paragraph" w:styleId="Corpodetexto3">
    <w:name w:val="Body Text 3"/>
    <w:basedOn w:val="Normal"/>
    <w:link w:val="Corpodetexto3Char"/>
    <w:semiHidden/>
    <w:rsid w:val="002A13FD"/>
    <w:pPr>
      <w:tabs>
        <w:tab w:val="left" w:pos="567"/>
        <w:tab w:val="left" w:pos="1134"/>
        <w:tab w:val="left" w:pos="1702"/>
        <w:tab w:val="left" w:pos="2269"/>
        <w:tab w:val="left" w:pos="2835"/>
      </w:tabs>
      <w:jc w:val="both"/>
    </w:pPr>
    <w:rPr>
      <w:bCs/>
      <w:sz w:val="28"/>
      <w:u w:val="single"/>
    </w:rPr>
  </w:style>
  <w:style w:type="character" w:customStyle="1" w:styleId="Corpodetexto3Char">
    <w:name w:val="Corpo de texto 3 Char"/>
    <w:basedOn w:val="Fontepargpadro"/>
    <w:link w:val="Corpodetexto3"/>
    <w:semiHidden/>
    <w:rsid w:val="002A13FD"/>
    <w:rPr>
      <w:rFonts w:ascii="Times New Roman" w:eastAsia="Times New Roman" w:hAnsi="Times New Roman" w:cs="Times New Roman"/>
      <w:bCs/>
      <w:sz w:val="28"/>
      <w:szCs w:val="20"/>
      <w:u w:val="single"/>
      <w:lang w:eastAsia="pt-BR"/>
    </w:rPr>
  </w:style>
  <w:style w:type="paragraph" w:customStyle="1" w:styleId="P30">
    <w:name w:val="P30"/>
    <w:basedOn w:val="Normal"/>
    <w:rsid w:val="002A13FD"/>
    <w:pPr>
      <w:snapToGrid w:val="0"/>
      <w:jc w:val="both"/>
    </w:pPr>
    <w:rPr>
      <w:b/>
      <w:sz w:val="24"/>
    </w:rPr>
  </w:style>
  <w:style w:type="paragraph" w:customStyle="1" w:styleId="Normal1">
    <w:name w:val="Normal1"/>
    <w:basedOn w:val="Normal"/>
    <w:rsid w:val="00D11009"/>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spacing w:val="-3"/>
      <w:sz w:val="24"/>
    </w:rPr>
  </w:style>
  <w:style w:type="table" w:styleId="Tabelacomgrade">
    <w:name w:val="Table Grid"/>
    <w:basedOn w:val="Tabelanormal"/>
    <w:uiPriority w:val="59"/>
    <w:rsid w:val="00EF08B6"/>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argrafodaLista">
    <w:name w:val="List Paragraph"/>
    <w:basedOn w:val="Normal"/>
    <w:link w:val="PargrafodaListaChar"/>
    <w:uiPriority w:val="34"/>
    <w:qFormat/>
    <w:rsid w:val="009E1388"/>
    <w:pPr>
      <w:ind w:left="720"/>
      <w:contextualSpacing/>
    </w:pPr>
  </w:style>
  <w:style w:type="numbering" w:customStyle="1" w:styleId="Style1">
    <w:name w:val="Style1"/>
    <w:uiPriority w:val="99"/>
    <w:rsid w:val="0096060A"/>
    <w:pPr>
      <w:numPr>
        <w:numId w:val="1"/>
      </w:numPr>
    </w:pPr>
  </w:style>
  <w:style w:type="character" w:styleId="Refdecomentrio">
    <w:name w:val="annotation reference"/>
    <w:basedOn w:val="Fontepargpadro"/>
    <w:uiPriority w:val="99"/>
    <w:semiHidden/>
    <w:unhideWhenUsed/>
    <w:rsid w:val="00EE0862"/>
    <w:rPr>
      <w:sz w:val="16"/>
      <w:szCs w:val="16"/>
    </w:rPr>
  </w:style>
  <w:style w:type="paragraph" w:styleId="Textodecomentrio">
    <w:name w:val="annotation text"/>
    <w:basedOn w:val="Normal"/>
    <w:link w:val="TextodecomentrioChar"/>
    <w:uiPriority w:val="99"/>
    <w:semiHidden/>
    <w:unhideWhenUsed/>
    <w:rsid w:val="00EE0862"/>
    <w:pPr>
      <w:spacing w:line="240" w:lineRule="auto"/>
    </w:pPr>
  </w:style>
  <w:style w:type="character" w:customStyle="1" w:styleId="TextodecomentrioChar">
    <w:name w:val="Texto de comentário Char"/>
    <w:basedOn w:val="Fontepargpadro"/>
    <w:link w:val="Textodecomentrio"/>
    <w:uiPriority w:val="99"/>
    <w:semiHidden/>
    <w:rsid w:val="00EE0862"/>
    <w:rPr>
      <w:rFonts w:ascii="Times New Roman" w:eastAsia="Times New Roman" w:hAnsi="Times New Roman"/>
    </w:rPr>
  </w:style>
  <w:style w:type="paragraph" w:styleId="Assuntodocomentrio">
    <w:name w:val="annotation subject"/>
    <w:basedOn w:val="Textodecomentrio"/>
    <w:next w:val="Textodecomentrio"/>
    <w:link w:val="AssuntodocomentrioChar"/>
    <w:uiPriority w:val="99"/>
    <w:semiHidden/>
    <w:unhideWhenUsed/>
    <w:rsid w:val="00EE0862"/>
    <w:rPr>
      <w:b/>
      <w:bCs/>
    </w:rPr>
  </w:style>
  <w:style w:type="character" w:customStyle="1" w:styleId="AssuntodocomentrioChar">
    <w:name w:val="Assunto do comentário Char"/>
    <w:basedOn w:val="TextodecomentrioChar"/>
    <w:link w:val="Assuntodocomentrio"/>
    <w:uiPriority w:val="99"/>
    <w:semiHidden/>
    <w:rsid w:val="00EE0862"/>
    <w:rPr>
      <w:rFonts w:ascii="Times New Roman" w:eastAsia="Times New Roman" w:hAnsi="Times New Roman"/>
      <w:b/>
      <w:bCs/>
    </w:rPr>
  </w:style>
  <w:style w:type="paragraph" w:customStyle="1" w:styleId="Default">
    <w:name w:val="Default"/>
    <w:rsid w:val="004B614B"/>
    <w:pPr>
      <w:autoSpaceDE w:val="0"/>
      <w:autoSpaceDN w:val="0"/>
      <w:adjustRightInd w:val="0"/>
      <w:spacing w:line="240" w:lineRule="auto"/>
    </w:pPr>
    <w:rPr>
      <w:rFonts w:ascii="Times New Roman" w:hAnsi="Times New Roman"/>
      <w:color w:val="000000"/>
      <w:sz w:val="24"/>
      <w:szCs w:val="24"/>
    </w:rPr>
  </w:style>
  <w:style w:type="paragraph" w:styleId="Ttulo">
    <w:name w:val="Title"/>
    <w:basedOn w:val="Normal"/>
    <w:link w:val="TtuloChar"/>
    <w:qFormat/>
    <w:rsid w:val="00F0553C"/>
    <w:pPr>
      <w:spacing w:line="240" w:lineRule="auto"/>
      <w:jc w:val="center"/>
    </w:pPr>
    <w:rPr>
      <w:b/>
      <w:bCs/>
      <w:sz w:val="24"/>
      <w:szCs w:val="24"/>
    </w:rPr>
  </w:style>
  <w:style w:type="character" w:customStyle="1" w:styleId="TtuloChar">
    <w:name w:val="Título Char"/>
    <w:basedOn w:val="Fontepargpadro"/>
    <w:link w:val="Ttulo"/>
    <w:rsid w:val="00F0553C"/>
    <w:rPr>
      <w:rFonts w:ascii="Times New Roman" w:eastAsia="Times New Roman" w:hAnsi="Times New Roman"/>
      <w:b/>
      <w:bCs/>
      <w:sz w:val="24"/>
      <w:szCs w:val="24"/>
    </w:rPr>
  </w:style>
  <w:style w:type="paragraph" w:styleId="Citao">
    <w:name w:val="Quote"/>
    <w:basedOn w:val="Normal"/>
    <w:next w:val="Normal"/>
    <w:link w:val="CitaoChar"/>
    <w:uiPriority w:val="29"/>
    <w:qFormat/>
    <w:rsid w:val="00B3233E"/>
    <w:pPr>
      <w:pBdr>
        <w:top w:val="single" w:sz="4" w:space="1" w:color="1F497D"/>
        <w:left w:val="single" w:sz="4" w:space="4" w:color="1F497D"/>
        <w:bottom w:val="single" w:sz="4" w:space="1" w:color="1F497D"/>
        <w:right w:val="single" w:sz="4" w:space="4" w:color="1F497D"/>
      </w:pBdr>
      <w:shd w:val="clear" w:color="auto" w:fill="FFFFCC"/>
      <w:spacing w:before="120" w:line="240" w:lineRule="auto"/>
      <w:jc w:val="both"/>
    </w:pPr>
    <w:rPr>
      <w:rFonts w:ascii="Ecofont_Spranq_eco_Sans" w:eastAsia="Calibri" w:hAnsi="Ecofont_Spranq_eco_Sans"/>
      <w:i/>
      <w:iCs/>
      <w:color w:val="000000"/>
      <w:szCs w:val="24"/>
      <w:lang w:eastAsia="en-US"/>
    </w:rPr>
  </w:style>
  <w:style w:type="character" w:customStyle="1" w:styleId="CitaoChar">
    <w:name w:val="Citação Char"/>
    <w:basedOn w:val="Fontepargpadro"/>
    <w:link w:val="Citao"/>
    <w:uiPriority w:val="29"/>
    <w:rsid w:val="00B3233E"/>
    <w:rPr>
      <w:rFonts w:ascii="Ecofont_Spranq_eco_Sans" w:hAnsi="Ecofont_Spranq_eco_Sans"/>
      <w:i/>
      <w:iCs/>
      <w:color w:val="000000"/>
      <w:szCs w:val="24"/>
      <w:shd w:val="clear" w:color="auto" w:fill="FFFFCC"/>
      <w:lang w:eastAsia="en-US"/>
    </w:rPr>
  </w:style>
  <w:style w:type="paragraph" w:styleId="Textodenotaderodap">
    <w:name w:val="footnote text"/>
    <w:basedOn w:val="Normal"/>
    <w:link w:val="TextodenotaderodapChar"/>
    <w:uiPriority w:val="99"/>
    <w:unhideWhenUsed/>
    <w:rsid w:val="004A04C6"/>
    <w:pPr>
      <w:spacing w:line="240" w:lineRule="auto"/>
    </w:pPr>
  </w:style>
  <w:style w:type="character" w:customStyle="1" w:styleId="TextodenotaderodapChar">
    <w:name w:val="Texto de nota de rodapé Char"/>
    <w:basedOn w:val="Fontepargpadro"/>
    <w:link w:val="Textodenotaderodap"/>
    <w:uiPriority w:val="99"/>
    <w:rsid w:val="004A04C6"/>
    <w:rPr>
      <w:rFonts w:ascii="Times New Roman" w:eastAsia="Times New Roman" w:hAnsi="Times New Roman"/>
    </w:rPr>
  </w:style>
  <w:style w:type="character" w:styleId="Refdenotaderodap">
    <w:name w:val="footnote reference"/>
    <w:basedOn w:val="Fontepargpadro"/>
    <w:uiPriority w:val="99"/>
    <w:semiHidden/>
    <w:unhideWhenUsed/>
    <w:rsid w:val="004A04C6"/>
    <w:rPr>
      <w:vertAlign w:val="superscript"/>
    </w:rPr>
  </w:style>
  <w:style w:type="table" w:customStyle="1" w:styleId="Tabelacomgrade1">
    <w:name w:val="Tabela com grade1"/>
    <w:basedOn w:val="Tabelanormal"/>
    <w:next w:val="Tabelacomgrade"/>
    <w:uiPriority w:val="59"/>
    <w:rsid w:val="004D3742"/>
    <w:pPr>
      <w:spacing w:line="240" w:lineRule="auto"/>
    </w:pPr>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SemEspaamento">
    <w:name w:val="No Spacing"/>
    <w:aliases w:val="1.1"/>
    <w:basedOn w:val="PargrafodaLista"/>
    <w:uiPriority w:val="1"/>
    <w:qFormat/>
    <w:rsid w:val="004D3742"/>
    <w:pPr>
      <w:numPr>
        <w:ilvl w:val="1"/>
        <w:numId w:val="34"/>
      </w:numPr>
      <w:spacing w:before="120" w:after="240"/>
      <w:contextualSpacing w:val="0"/>
      <w:jc w:val="both"/>
    </w:pPr>
    <w:rPr>
      <w:sz w:val="24"/>
    </w:rPr>
  </w:style>
  <w:style w:type="character" w:customStyle="1" w:styleId="PargrafodaListaChar">
    <w:name w:val="Parágrafo da Lista Char"/>
    <w:link w:val="PargrafodaLista"/>
    <w:uiPriority w:val="34"/>
    <w:locked/>
    <w:rsid w:val="003A0D94"/>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7419502">
      <w:bodyDiv w:val="1"/>
      <w:marLeft w:val="0"/>
      <w:marRight w:val="0"/>
      <w:marTop w:val="0"/>
      <w:marBottom w:val="0"/>
      <w:divBdr>
        <w:top w:val="none" w:sz="0" w:space="0" w:color="auto"/>
        <w:left w:val="none" w:sz="0" w:space="0" w:color="auto"/>
        <w:bottom w:val="none" w:sz="0" w:space="0" w:color="auto"/>
        <w:right w:val="none" w:sz="0" w:space="0" w:color="auto"/>
      </w:divBdr>
    </w:div>
    <w:div w:id="826242049">
      <w:bodyDiv w:val="1"/>
      <w:marLeft w:val="0"/>
      <w:marRight w:val="0"/>
      <w:marTop w:val="0"/>
      <w:marBottom w:val="0"/>
      <w:divBdr>
        <w:top w:val="none" w:sz="0" w:space="0" w:color="auto"/>
        <w:left w:val="none" w:sz="0" w:space="0" w:color="auto"/>
        <w:bottom w:val="none" w:sz="0" w:space="0" w:color="auto"/>
        <w:right w:val="none" w:sz="0" w:space="0" w:color="auto"/>
      </w:divBdr>
    </w:div>
    <w:div w:id="1010182131">
      <w:bodyDiv w:val="1"/>
      <w:marLeft w:val="0"/>
      <w:marRight w:val="0"/>
      <w:marTop w:val="0"/>
      <w:marBottom w:val="0"/>
      <w:divBdr>
        <w:top w:val="none" w:sz="0" w:space="0" w:color="auto"/>
        <w:left w:val="none" w:sz="0" w:space="0" w:color="auto"/>
        <w:bottom w:val="none" w:sz="0" w:space="0" w:color="auto"/>
        <w:right w:val="none" w:sz="0" w:space="0" w:color="auto"/>
      </w:divBdr>
    </w:div>
    <w:div w:id="1313407088">
      <w:bodyDiv w:val="1"/>
      <w:marLeft w:val="0"/>
      <w:marRight w:val="0"/>
      <w:marTop w:val="0"/>
      <w:marBottom w:val="0"/>
      <w:divBdr>
        <w:top w:val="none" w:sz="0" w:space="0" w:color="auto"/>
        <w:left w:val="none" w:sz="0" w:space="0" w:color="auto"/>
        <w:bottom w:val="none" w:sz="0" w:space="0" w:color="auto"/>
        <w:right w:val="none" w:sz="0" w:space="0" w:color="auto"/>
      </w:divBdr>
    </w:div>
    <w:div w:id="1438794649">
      <w:marLeft w:val="-3890"/>
      <w:marRight w:val="0"/>
      <w:marTop w:val="0"/>
      <w:marBottom w:val="0"/>
      <w:divBdr>
        <w:top w:val="none" w:sz="0" w:space="0" w:color="auto"/>
        <w:left w:val="none" w:sz="0" w:space="0" w:color="auto"/>
        <w:bottom w:val="none" w:sz="0" w:space="0" w:color="auto"/>
        <w:right w:val="none" w:sz="0" w:space="0" w:color="auto"/>
      </w:divBdr>
      <w:divsChild>
        <w:div w:id="489829601">
          <w:marLeft w:val="0"/>
          <w:marRight w:val="0"/>
          <w:marTop w:val="0"/>
          <w:marBottom w:val="0"/>
          <w:divBdr>
            <w:top w:val="none" w:sz="0" w:space="0" w:color="auto"/>
            <w:left w:val="none" w:sz="0" w:space="0" w:color="auto"/>
            <w:bottom w:val="none" w:sz="0" w:space="0" w:color="auto"/>
            <w:right w:val="none" w:sz="0" w:space="0" w:color="auto"/>
          </w:divBdr>
        </w:div>
        <w:div w:id="881407237">
          <w:marLeft w:val="0"/>
          <w:marRight w:val="0"/>
          <w:marTop w:val="0"/>
          <w:marBottom w:val="0"/>
          <w:divBdr>
            <w:top w:val="none" w:sz="0" w:space="0" w:color="auto"/>
            <w:left w:val="none" w:sz="0" w:space="0" w:color="auto"/>
            <w:bottom w:val="none" w:sz="0" w:space="0" w:color="auto"/>
            <w:right w:val="none" w:sz="0" w:space="0" w:color="auto"/>
          </w:divBdr>
        </w:div>
        <w:div w:id="1216621421">
          <w:marLeft w:val="0"/>
          <w:marRight w:val="0"/>
          <w:marTop w:val="0"/>
          <w:marBottom w:val="0"/>
          <w:divBdr>
            <w:top w:val="none" w:sz="0" w:space="0" w:color="auto"/>
            <w:left w:val="none" w:sz="0" w:space="0" w:color="auto"/>
            <w:bottom w:val="none" w:sz="0" w:space="0" w:color="auto"/>
            <w:right w:val="none" w:sz="0" w:space="0" w:color="auto"/>
          </w:divBdr>
          <w:divsChild>
            <w:div w:id="704254969">
              <w:marLeft w:val="0"/>
              <w:marRight w:val="0"/>
              <w:marTop w:val="0"/>
              <w:marBottom w:val="0"/>
              <w:divBdr>
                <w:top w:val="none" w:sz="0" w:space="0" w:color="auto"/>
                <w:left w:val="none" w:sz="0" w:space="0" w:color="auto"/>
                <w:bottom w:val="none" w:sz="0" w:space="0" w:color="auto"/>
                <w:right w:val="none" w:sz="0" w:space="0" w:color="auto"/>
              </w:divBdr>
            </w:div>
          </w:divsChild>
        </w:div>
        <w:div w:id="1418940654">
          <w:marLeft w:val="0"/>
          <w:marRight w:val="50"/>
          <w:marTop w:val="0"/>
          <w:marBottom w:val="0"/>
          <w:divBdr>
            <w:top w:val="none" w:sz="0" w:space="0" w:color="auto"/>
            <w:left w:val="none" w:sz="0" w:space="0" w:color="auto"/>
            <w:bottom w:val="none" w:sz="0" w:space="0" w:color="auto"/>
            <w:right w:val="none" w:sz="0" w:space="0" w:color="auto"/>
          </w:divBdr>
          <w:divsChild>
            <w:div w:id="2040661755">
              <w:marLeft w:val="0"/>
              <w:marRight w:val="0"/>
              <w:marTop w:val="0"/>
              <w:marBottom w:val="0"/>
              <w:divBdr>
                <w:top w:val="none" w:sz="0" w:space="0" w:color="auto"/>
                <w:left w:val="none" w:sz="0" w:space="0" w:color="auto"/>
                <w:bottom w:val="none" w:sz="0" w:space="0" w:color="auto"/>
                <w:right w:val="none" w:sz="0" w:space="0" w:color="auto"/>
              </w:divBdr>
              <w:divsChild>
                <w:div w:id="62720768">
                  <w:marLeft w:val="0"/>
                  <w:marRight w:val="0"/>
                  <w:marTop w:val="0"/>
                  <w:marBottom w:val="0"/>
                  <w:divBdr>
                    <w:top w:val="none" w:sz="0" w:space="0" w:color="auto"/>
                    <w:left w:val="none" w:sz="0" w:space="0" w:color="auto"/>
                    <w:bottom w:val="none" w:sz="0" w:space="0" w:color="auto"/>
                    <w:right w:val="none" w:sz="0" w:space="0" w:color="auto"/>
                  </w:divBdr>
                </w:div>
                <w:div w:id="133177403">
                  <w:marLeft w:val="0"/>
                  <w:marRight w:val="0"/>
                  <w:marTop w:val="0"/>
                  <w:marBottom w:val="0"/>
                  <w:divBdr>
                    <w:top w:val="none" w:sz="0" w:space="0" w:color="auto"/>
                    <w:left w:val="none" w:sz="0" w:space="0" w:color="auto"/>
                    <w:bottom w:val="none" w:sz="0" w:space="0" w:color="auto"/>
                    <w:right w:val="none" w:sz="0" w:space="0" w:color="auto"/>
                  </w:divBdr>
                </w:div>
                <w:div w:id="171452912">
                  <w:marLeft w:val="0"/>
                  <w:marRight w:val="0"/>
                  <w:marTop w:val="0"/>
                  <w:marBottom w:val="0"/>
                  <w:divBdr>
                    <w:top w:val="none" w:sz="0" w:space="0" w:color="auto"/>
                    <w:left w:val="none" w:sz="0" w:space="0" w:color="auto"/>
                    <w:bottom w:val="none" w:sz="0" w:space="0" w:color="auto"/>
                    <w:right w:val="none" w:sz="0" w:space="0" w:color="auto"/>
                  </w:divBdr>
                </w:div>
                <w:div w:id="521675898">
                  <w:marLeft w:val="0"/>
                  <w:marRight w:val="0"/>
                  <w:marTop w:val="0"/>
                  <w:marBottom w:val="0"/>
                  <w:divBdr>
                    <w:top w:val="none" w:sz="0" w:space="0" w:color="auto"/>
                    <w:left w:val="none" w:sz="0" w:space="0" w:color="auto"/>
                    <w:bottom w:val="none" w:sz="0" w:space="0" w:color="auto"/>
                    <w:right w:val="none" w:sz="0" w:space="0" w:color="auto"/>
                  </w:divBdr>
                </w:div>
                <w:div w:id="641348804">
                  <w:marLeft w:val="0"/>
                  <w:marRight w:val="0"/>
                  <w:marTop w:val="0"/>
                  <w:marBottom w:val="0"/>
                  <w:divBdr>
                    <w:top w:val="none" w:sz="0" w:space="0" w:color="auto"/>
                    <w:left w:val="none" w:sz="0" w:space="0" w:color="auto"/>
                    <w:bottom w:val="none" w:sz="0" w:space="0" w:color="auto"/>
                    <w:right w:val="none" w:sz="0" w:space="0" w:color="auto"/>
                  </w:divBdr>
                </w:div>
                <w:div w:id="1637832661">
                  <w:marLeft w:val="0"/>
                  <w:marRight w:val="0"/>
                  <w:marTop w:val="0"/>
                  <w:marBottom w:val="0"/>
                  <w:divBdr>
                    <w:top w:val="none" w:sz="0" w:space="0" w:color="auto"/>
                    <w:left w:val="none" w:sz="0" w:space="0" w:color="auto"/>
                    <w:bottom w:val="none" w:sz="0" w:space="0" w:color="auto"/>
                    <w:right w:val="none" w:sz="0" w:space="0" w:color="auto"/>
                  </w:divBdr>
                  <w:divsChild>
                    <w:div w:id="1348141532">
                      <w:marLeft w:val="0"/>
                      <w:marRight w:val="0"/>
                      <w:marTop w:val="0"/>
                      <w:marBottom w:val="0"/>
                      <w:divBdr>
                        <w:top w:val="none" w:sz="0" w:space="0" w:color="auto"/>
                        <w:left w:val="none" w:sz="0" w:space="0" w:color="auto"/>
                        <w:bottom w:val="none" w:sz="0" w:space="0" w:color="auto"/>
                        <w:right w:val="none" w:sz="0" w:space="0" w:color="auto"/>
                      </w:divBdr>
                    </w:div>
                  </w:divsChild>
                </w:div>
                <w:div w:id="1659920494">
                  <w:marLeft w:val="0"/>
                  <w:marRight w:val="0"/>
                  <w:marTop w:val="0"/>
                  <w:marBottom w:val="0"/>
                  <w:divBdr>
                    <w:top w:val="none" w:sz="0" w:space="0" w:color="auto"/>
                    <w:left w:val="none" w:sz="0" w:space="0" w:color="auto"/>
                    <w:bottom w:val="none" w:sz="0" w:space="0" w:color="auto"/>
                    <w:right w:val="none" w:sz="0" w:space="0" w:color="auto"/>
                  </w:divBdr>
                </w:div>
                <w:div w:id="2052025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4494">
          <w:marLeft w:val="0"/>
          <w:marRight w:val="0"/>
          <w:marTop w:val="0"/>
          <w:marBottom w:val="0"/>
          <w:divBdr>
            <w:top w:val="none" w:sz="0" w:space="0" w:color="auto"/>
            <w:left w:val="none" w:sz="0" w:space="0" w:color="auto"/>
            <w:bottom w:val="none" w:sz="0" w:space="0" w:color="auto"/>
            <w:right w:val="none" w:sz="0" w:space="0" w:color="auto"/>
          </w:divBdr>
          <w:divsChild>
            <w:div w:id="37515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991342">
      <w:bodyDiv w:val="1"/>
      <w:marLeft w:val="0"/>
      <w:marRight w:val="0"/>
      <w:marTop w:val="0"/>
      <w:marBottom w:val="0"/>
      <w:divBdr>
        <w:top w:val="none" w:sz="0" w:space="0" w:color="auto"/>
        <w:left w:val="none" w:sz="0" w:space="0" w:color="auto"/>
        <w:bottom w:val="none" w:sz="0" w:space="0" w:color="auto"/>
        <w:right w:val="none" w:sz="0" w:space="0" w:color="auto"/>
      </w:divBdr>
    </w:div>
    <w:div w:id="167660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63BF7E-6BFE-438D-BD71-C8DB1C961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7233</Words>
  <Characters>39059</Characters>
  <Application>Microsoft Office Word</Application>
  <DocSecurity>0</DocSecurity>
  <Lines>325</Lines>
  <Paragraphs>92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46200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lastModifiedBy>Marcus Vinicius Meireles</cp:lastModifiedBy>
  <cp:revision>2</cp:revision>
  <cp:lastPrinted>2015-01-09T18:52:00Z</cp:lastPrinted>
  <dcterms:created xsi:type="dcterms:W3CDTF">2015-10-08T18:33:00Z</dcterms:created>
  <dcterms:modified xsi:type="dcterms:W3CDTF">2015-10-08T18:33:00Z</dcterms:modified>
</cp:coreProperties>
</file>